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57" w:rsidRPr="006B0405" w:rsidRDefault="00420D65" w:rsidP="00AB2D67">
      <w:pPr>
        <w:autoSpaceDE w:val="0"/>
        <w:autoSpaceDN w:val="0"/>
        <w:adjustRightInd w:val="0"/>
        <w:spacing w:after="0"/>
        <w:jc w:val="right"/>
        <w:rPr>
          <w:rFonts w:asciiTheme="majorHAnsi" w:hAnsiTheme="majorHAnsi" w:cs="Arial"/>
          <w:sz w:val="20"/>
          <w:szCs w:val="20"/>
        </w:rPr>
      </w:pPr>
      <w:r>
        <w:rPr>
          <w:rFonts w:asciiTheme="majorHAnsi" w:hAnsiTheme="majorHAnsi" w:cs="Cambria"/>
          <w:iCs/>
          <w:sz w:val="20"/>
          <w:szCs w:val="20"/>
        </w:rPr>
        <w:t>Ożarów</w:t>
      </w:r>
      <w:r w:rsidR="00C90A92" w:rsidRPr="006B0405">
        <w:rPr>
          <w:rFonts w:asciiTheme="majorHAnsi" w:hAnsiTheme="majorHAnsi" w:cs="Cambria"/>
          <w:iCs/>
          <w:sz w:val="20"/>
          <w:szCs w:val="20"/>
        </w:rPr>
        <w:t xml:space="preserve">, dnia </w:t>
      </w:r>
      <w:r w:rsidR="008E7E60">
        <w:rPr>
          <w:rFonts w:asciiTheme="majorHAnsi" w:hAnsiTheme="majorHAnsi" w:cs="Cambria"/>
          <w:iCs/>
          <w:sz w:val="20"/>
          <w:szCs w:val="20"/>
        </w:rPr>
        <w:t>21</w:t>
      </w:r>
      <w:bookmarkStart w:id="0" w:name="_GoBack"/>
      <w:bookmarkEnd w:id="0"/>
      <w:r w:rsidR="00D31ACC">
        <w:rPr>
          <w:rFonts w:asciiTheme="majorHAnsi" w:hAnsiTheme="majorHAnsi" w:cs="Cambria"/>
          <w:iCs/>
          <w:sz w:val="20"/>
          <w:szCs w:val="20"/>
        </w:rPr>
        <w:t>.02.</w:t>
      </w:r>
      <w:r>
        <w:rPr>
          <w:rFonts w:asciiTheme="majorHAnsi" w:hAnsiTheme="majorHAnsi" w:cs="Cambria"/>
          <w:iCs/>
          <w:sz w:val="20"/>
          <w:szCs w:val="20"/>
        </w:rPr>
        <w:t>2019</w:t>
      </w:r>
      <w:r w:rsidR="003B6359" w:rsidRPr="006B0405">
        <w:rPr>
          <w:rFonts w:asciiTheme="majorHAnsi" w:hAnsiTheme="majorHAnsi" w:cs="Cambria"/>
          <w:iCs/>
          <w:sz w:val="20"/>
          <w:szCs w:val="20"/>
        </w:rPr>
        <w:t xml:space="preserve"> r</w:t>
      </w:r>
      <w:r w:rsidR="00C90A92" w:rsidRPr="006B0405">
        <w:rPr>
          <w:rFonts w:asciiTheme="majorHAnsi" w:hAnsiTheme="majorHAnsi" w:cs="Cambria"/>
          <w:iCs/>
          <w:sz w:val="20"/>
          <w:szCs w:val="20"/>
        </w:rPr>
        <w:t>.</w:t>
      </w:r>
    </w:p>
    <w:p w:rsidR="00C052D7" w:rsidRPr="006B0405" w:rsidRDefault="00C052D7" w:rsidP="000353ED">
      <w:pPr>
        <w:autoSpaceDE w:val="0"/>
        <w:autoSpaceDN w:val="0"/>
        <w:adjustRightInd w:val="0"/>
        <w:spacing w:after="0"/>
        <w:jc w:val="both"/>
        <w:rPr>
          <w:rFonts w:asciiTheme="majorHAnsi" w:hAnsiTheme="majorHAnsi" w:cs="Arial"/>
          <w:b/>
          <w:bCs/>
          <w:sz w:val="20"/>
          <w:szCs w:val="20"/>
        </w:rPr>
      </w:pPr>
    </w:p>
    <w:p w:rsidR="000858F1" w:rsidRPr="006B0405" w:rsidRDefault="000858F1" w:rsidP="00AB2D67">
      <w:pPr>
        <w:autoSpaceDE w:val="0"/>
        <w:autoSpaceDN w:val="0"/>
        <w:adjustRightInd w:val="0"/>
        <w:spacing w:after="0"/>
        <w:jc w:val="center"/>
        <w:rPr>
          <w:rFonts w:asciiTheme="majorHAnsi" w:hAnsiTheme="majorHAnsi" w:cs="Arial"/>
          <w:b/>
          <w:bCs/>
          <w:sz w:val="20"/>
          <w:szCs w:val="20"/>
        </w:rPr>
      </w:pPr>
      <w:r w:rsidRPr="006B0405">
        <w:rPr>
          <w:rFonts w:asciiTheme="majorHAnsi" w:hAnsiTheme="majorHAnsi" w:cs="Arial"/>
          <w:b/>
          <w:bCs/>
          <w:sz w:val="20"/>
          <w:szCs w:val="20"/>
        </w:rPr>
        <w:t>INFORMACJA</w:t>
      </w:r>
      <w:r w:rsidR="001E755C" w:rsidRPr="006B0405">
        <w:rPr>
          <w:rFonts w:asciiTheme="majorHAnsi" w:hAnsiTheme="majorHAnsi" w:cs="Arial"/>
          <w:b/>
          <w:bCs/>
          <w:sz w:val="20"/>
          <w:szCs w:val="20"/>
        </w:rPr>
        <w:t xml:space="preserve"> </w:t>
      </w:r>
      <w:r w:rsidR="0068585E" w:rsidRPr="006B0405">
        <w:rPr>
          <w:rFonts w:asciiTheme="majorHAnsi" w:hAnsiTheme="majorHAnsi" w:cs="Arial"/>
          <w:b/>
          <w:bCs/>
          <w:sz w:val="20"/>
          <w:szCs w:val="20"/>
        </w:rPr>
        <w:t xml:space="preserve">dla Wykonawców </w:t>
      </w:r>
      <w:r w:rsidR="001E755C" w:rsidRPr="006B0405">
        <w:rPr>
          <w:rFonts w:asciiTheme="majorHAnsi" w:hAnsiTheme="majorHAnsi" w:cs="Arial"/>
          <w:b/>
          <w:bCs/>
          <w:sz w:val="20"/>
          <w:szCs w:val="20"/>
        </w:rPr>
        <w:t xml:space="preserve">nr </w:t>
      </w:r>
      <w:r w:rsidR="00C54983">
        <w:rPr>
          <w:rFonts w:asciiTheme="majorHAnsi" w:hAnsiTheme="majorHAnsi" w:cs="Arial"/>
          <w:b/>
          <w:bCs/>
          <w:sz w:val="20"/>
          <w:szCs w:val="20"/>
        </w:rPr>
        <w:t>5</w:t>
      </w:r>
    </w:p>
    <w:p w:rsidR="00C052D7" w:rsidRPr="006B0405" w:rsidRDefault="00C052D7" w:rsidP="00AB2D67">
      <w:pPr>
        <w:autoSpaceDE w:val="0"/>
        <w:autoSpaceDN w:val="0"/>
        <w:adjustRightInd w:val="0"/>
        <w:spacing w:after="0"/>
        <w:jc w:val="center"/>
        <w:rPr>
          <w:rFonts w:asciiTheme="majorHAnsi" w:hAnsiTheme="majorHAnsi" w:cs="Arial"/>
          <w:b/>
          <w:bCs/>
          <w:sz w:val="20"/>
          <w:szCs w:val="20"/>
        </w:rPr>
      </w:pPr>
    </w:p>
    <w:p w:rsidR="000858F1" w:rsidRPr="006B0405" w:rsidRDefault="000858F1" w:rsidP="00AB2D67">
      <w:pPr>
        <w:pStyle w:val="Tytu"/>
        <w:pBdr>
          <w:bottom w:val="single" w:sz="4" w:space="1" w:color="auto"/>
        </w:pBdr>
        <w:spacing w:line="276" w:lineRule="auto"/>
        <w:rPr>
          <w:rFonts w:asciiTheme="majorHAnsi" w:hAnsiTheme="majorHAnsi" w:cs="Arial"/>
          <w:sz w:val="20"/>
          <w:szCs w:val="20"/>
        </w:rPr>
      </w:pPr>
      <w:r w:rsidRPr="006B0405">
        <w:rPr>
          <w:rFonts w:asciiTheme="majorHAnsi" w:hAnsiTheme="majorHAnsi" w:cs="Arial"/>
          <w:sz w:val="20"/>
          <w:szCs w:val="20"/>
        </w:rPr>
        <w:t>Dotyczy: Postępowania o udzielenie zamówienia publicznego</w:t>
      </w:r>
    </w:p>
    <w:p w:rsidR="00C052D7" w:rsidRPr="006B0405" w:rsidRDefault="00C052D7" w:rsidP="00AB2D67">
      <w:pPr>
        <w:pStyle w:val="Podtytu"/>
        <w:jc w:val="center"/>
        <w:rPr>
          <w:rFonts w:asciiTheme="majorHAnsi" w:hAnsiTheme="majorHAnsi"/>
          <w:sz w:val="20"/>
          <w:szCs w:val="20"/>
        </w:rPr>
      </w:pPr>
    </w:p>
    <w:p w:rsidR="003B6359" w:rsidRPr="006B0405" w:rsidRDefault="003B6359" w:rsidP="00AB2D67">
      <w:pPr>
        <w:shd w:val="clear" w:color="auto" w:fill="BFBFBF"/>
        <w:jc w:val="center"/>
        <w:rPr>
          <w:rFonts w:asciiTheme="majorHAnsi" w:hAnsiTheme="majorHAnsi" w:cs="Arial"/>
          <w:b/>
          <w:sz w:val="20"/>
          <w:szCs w:val="20"/>
          <w:u w:val="single"/>
        </w:rPr>
      </w:pPr>
      <w:r w:rsidRPr="006B0405">
        <w:rPr>
          <w:rFonts w:asciiTheme="majorHAnsi" w:hAnsiTheme="majorHAnsi" w:cs="Arial"/>
          <w:b/>
          <w:sz w:val="20"/>
          <w:szCs w:val="20"/>
          <w:u w:val="single"/>
        </w:rPr>
        <w:t>Dotyczy: Postępowania o udzielenie zamówienia publicznego</w:t>
      </w:r>
    </w:p>
    <w:p w:rsidR="00E85D0B" w:rsidRDefault="003D5773" w:rsidP="003D5773">
      <w:pPr>
        <w:shd w:val="clear" w:color="auto" w:fill="BFBFBF"/>
        <w:spacing w:after="0"/>
        <w:jc w:val="center"/>
        <w:rPr>
          <w:rFonts w:asciiTheme="majorHAnsi" w:hAnsiTheme="majorHAnsi" w:cs="Arial"/>
          <w:b/>
          <w:bCs/>
          <w:sz w:val="20"/>
          <w:szCs w:val="20"/>
        </w:rPr>
      </w:pPr>
      <w:r w:rsidRPr="003D5773">
        <w:rPr>
          <w:rFonts w:asciiTheme="majorHAnsi" w:hAnsiTheme="majorHAnsi" w:cs="Arial"/>
          <w:b/>
          <w:bCs/>
          <w:sz w:val="20"/>
          <w:szCs w:val="20"/>
        </w:rPr>
        <w:t>„Modernizacja oświetlenia ulicznego na terenie Gminy Ożarów”</w:t>
      </w:r>
    </w:p>
    <w:p w:rsidR="003D5773" w:rsidRPr="003D5773" w:rsidRDefault="003D5773" w:rsidP="003D5773">
      <w:pPr>
        <w:shd w:val="clear" w:color="auto" w:fill="BFBFBF"/>
        <w:jc w:val="center"/>
        <w:rPr>
          <w:rFonts w:asciiTheme="majorHAnsi" w:hAnsiTheme="majorHAnsi" w:cs="Arial"/>
          <w:b/>
          <w:bCs/>
          <w:sz w:val="20"/>
          <w:szCs w:val="20"/>
        </w:rPr>
      </w:pPr>
    </w:p>
    <w:p w:rsidR="00EF0F6B" w:rsidRPr="006B0405" w:rsidRDefault="00EF0F6B" w:rsidP="00EF0F6B">
      <w:pPr>
        <w:pStyle w:val="Bezodstpw"/>
        <w:spacing w:line="276" w:lineRule="auto"/>
        <w:jc w:val="both"/>
        <w:rPr>
          <w:rFonts w:asciiTheme="majorHAnsi" w:hAnsiTheme="majorHAnsi"/>
          <w:sz w:val="20"/>
          <w:szCs w:val="20"/>
        </w:rPr>
      </w:pPr>
      <w:r w:rsidRPr="006B0405">
        <w:rPr>
          <w:rFonts w:asciiTheme="majorHAnsi" w:hAnsiTheme="majorHAnsi"/>
          <w:sz w:val="20"/>
          <w:szCs w:val="20"/>
        </w:rPr>
        <w:t xml:space="preserve">Zamawiający działając na podstawie art. 38 ust. </w:t>
      </w:r>
      <w:r w:rsidR="00233C92">
        <w:rPr>
          <w:rFonts w:asciiTheme="majorHAnsi" w:hAnsiTheme="majorHAnsi"/>
          <w:sz w:val="20"/>
          <w:szCs w:val="20"/>
        </w:rPr>
        <w:t xml:space="preserve">2 </w:t>
      </w:r>
      <w:r w:rsidRPr="006B0405">
        <w:rPr>
          <w:rFonts w:asciiTheme="majorHAnsi" w:hAnsiTheme="majorHAnsi"/>
          <w:sz w:val="20"/>
          <w:szCs w:val="20"/>
        </w:rPr>
        <w:t>ustawy z dnia 29 stycznia 2004r. Prawo zamówień publicznych (</w:t>
      </w:r>
      <w:r w:rsidRPr="006B0405">
        <w:rPr>
          <w:rStyle w:val="Pogrubienie"/>
          <w:rFonts w:asciiTheme="majorHAnsi" w:hAnsiTheme="majorHAnsi" w:cs="Arial"/>
          <w:b w:val="0"/>
          <w:sz w:val="20"/>
          <w:szCs w:val="20"/>
        </w:rPr>
        <w:t>Dz. U. z 201</w:t>
      </w:r>
      <w:r w:rsidR="00757EDE">
        <w:rPr>
          <w:rStyle w:val="Pogrubienie"/>
          <w:rFonts w:asciiTheme="majorHAnsi" w:hAnsiTheme="majorHAnsi" w:cs="Arial"/>
          <w:b w:val="0"/>
          <w:sz w:val="20"/>
          <w:szCs w:val="20"/>
        </w:rPr>
        <w:t>8</w:t>
      </w:r>
      <w:r w:rsidRPr="006B0405">
        <w:rPr>
          <w:rStyle w:val="Pogrubienie"/>
          <w:rFonts w:asciiTheme="majorHAnsi" w:hAnsiTheme="majorHAnsi" w:cs="Arial"/>
          <w:b w:val="0"/>
          <w:sz w:val="20"/>
          <w:szCs w:val="20"/>
        </w:rPr>
        <w:t xml:space="preserve"> r. poz. 1</w:t>
      </w:r>
      <w:r w:rsidR="00757EDE">
        <w:rPr>
          <w:rStyle w:val="Pogrubienie"/>
          <w:rFonts w:asciiTheme="majorHAnsi" w:hAnsiTheme="majorHAnsi" w:cs="Arial"/>
          <w:b w:val="0"/>
          <w:sz w:val="20"/>
          <w:szCs w:val="20"/>
        </w:rPr>
        <w:t>986</w:t>
      </w:r>
      <w:r w:rsidRPr="006B0405">
        <w:rPr>
          <w:rStyle w:val="Pogrubienie"/>
          <w:rFonts w:asciiTheme="majorHAnsi" w:hAnsiTheme="majorHAnsi" w:cs="Arial"/>
          <w:b w:val="0"/>
          <w:sz w:val="20"/>
          <w:szCs w:val="20"/>
        </w:rPr>
        <w:t xml:space="preserve"> </w:t>
      </w:r>
      <w:r w:rsidRPr="006B0405">
        <w:rPr>
          <w:rFonts w:asciiTheme="majorHAnsi" w:hAnsiTheme="majorHAnsi"/>
          <w:sz w:val="20"/>
          <w:szCs w:val="20"/>
        </w:rPr>
        <w:t xml:space="preserve">– dalej ustawy) </w:t>
      </w:r>
      <w:r w:rsidR="00233C92">
        <w:rPr>
          <w:rFonts w:asciiTheme="majorHAnsi" w:hAnsiTheme="majorHAnsi"/>
          <w:sz w:val="20"/>
          <w:szCs w:val="20"/>
        </w:rPr>
        <w:t>udziela odpowiedzi na pytania</w:t>
      </w:r>
      <w:r w:rsidRPr="006B0405">
        <w:rPr>
          <w:rFonts w:asciiTheme="majorHAnsi" w:hAnsiTheme="majorHAnsi"/>
          <w:sz w:val="20"/>
          <w:szCs w:val="20"/>
        </w:rPr>
        <w:t>:</w:t>
      </w:r>
    </w:p>
    <w:p w:rsidR="00EF0F6B" w:rsidRDefault="00EF0F6B" w:rsidP="00634F7A">
      <w:pPr>
        <w:pStyle w:val="Bezodstpw"/>
        <w:spacing w:line="276" w:lineRule="auto"/>
        <w:jc w:val="both"/>
        <w:rPr>
          <w:rFonts w:asciiTheme="majorHAnsi" w:hAnsiTheme="majorHAnsi"/>
          <w:sz w:val="20"/>
          <w:szCs w:val="20"/>
        </w:rPr>
      </w:pPr>
    </w:p>
    <w:p w:rsidR="00A76BAD" w:rsidRDefault="00233C92" w:rsidP="000353ED">
      <w:pPr>
        <w:suppressAutoHyphens w:val="0"/>
        <w:spacing w:after="0"/>
        <w:jc w:val="both"/>
        <w:rPr>
          <w:rFonts w:ascii="Cambria" w:hAnsi="Cambria"/>
          <w:b/>
          <w:sz w:val="20"/>
          <w:szCs w:val="20"/>
          <w:lang w:eastAsia="en-US"/>
        </w:rPr>
      </w:pPr>
      <w:r w:rsidRPr="00A23502">
        <w:rPr>
          <w:rFonts w:ascii="Cambria" w:hAnsi="Cambria"/>
          <w:b/>
          <w:sz w:val="20"/>
          <w:szCs w:val="20"/>
          <w:lang w:eastAsia="en-US"/>
        </w:rPr>
        <w:t>Pytanie nr 1</w:t>
      </w:r>
    </w:p>
    <w:p w:rsidR="00C54983" w:rsidRPr="00C54983" w:rsidRDefault="00C54983" w:rsidP="00C54983">
      <w:pPr>
        <w:suppressAutoHyphens w:val="0"/>
        <w:spacing w:after="0"/>
        <w:jc w:val="both"/>
        <w:rPr>
          <w:rFonts w:ascii="Cambria" w:hAnsi="Cambria"/>
          <w:bCs/>
          <w:sz w:val="20"/>
          <w:szCs w:val="20"/>
          <w:lang w:eastAsia="en-US" w:bidi="pl-PL"/>
        </w:rPr>
      </w:pPr>
      <w:r w:rsidRPr="00C54983">
        <w:rPr>
          <w:rFonts w:ascii="Cambria" w:hAnsi="Cambria"/>
          <w:sz w:val="20"/>
          <w:szCs w:val="20"/>
          <w:lang w:eastAsia="en-US" w:bidi="pl-PL"/>
        </w:rPr>
        <w:t xml:space="preserve">Dotyczy : Zał. 9 do SIWZ </w:t>
      </w:r>
      <w:r w:rsidRPr="00C54983">
        <w:rPr>
          <w:rFonts w:ascii="Cambria" w:hAnsi="Cambria"/>
          <w:bCs/>
          <w:sz w:val="20"/>
          <w:szCs w:val="20"/>
          <w:lang w:eastAsia="en-US" w:bidi="pl-PL"/>
        </w:rPr>
        <w:t>Szczegółowy zakres wymagań dotyczący opraw punkt 2</w:t>
      </w:r>
    </w:p>
    <w:p w:rsidR="00C54983" w:rsidRPr="00C54983" w:rsidRDefault="00C54983" w:rsidP="00C54983">
      <w:pPr>
        <w:suppressAutoHyphens w:val="0"/>
        <w:spacing w:after="0"/>
        <w:jc w:val="both"/>
        <w:rPr>
          <w:rFonts w:ascii="Cambria" w:hAnsi="Cambria"/>
          <w:sz w:val="20"/>
          <w:szCs w:val="20"/>
          <w:lang w:eastAsia="en-US" w:bidi="pl-PL"/>
        </w:rPr>
      </w:pPr>
      <w:r w:rsidRPr="00C54983">
        <w:rPr>
          <w:rFonts w:ascii="Cambria" w:hAnsi="Cambria"/>
          <w:sz w:val="20"/>
          <w:szCs w:val="20"/>
          <w:lang w:eastAsia="en-US" w:bidi="pl-PL"/>
        </w:rPr>
        <w:t>Oprawa uliczna wyposażona fabrycznie przez producenta w przewód zasilający o długości: odpowiednio dla sieci napowietrznych 6 metrów, dla linii kablowych w zależności od wysokości słupów od 12 metrów do 16 metrów.</w:t>
      </w:r>
    </w:p>
    <w:p w:rsidR="00C54983" w:rsidRPr="00C54983" w:rsidRDefault="00C54983" w:rsidP="00C54983">
      <w:pPr>
        <w:numPr>
          <w:ilvl w:val="0"/>
          <w:numId w:val="44"/>
        </w:numPr>
        <w:suppressAutoHyphens w:val="0"/>
        <w:spacing w:after="0"/>
        <w:jc w:val="both"/>
        <w:rPr>
          <w:rFonts w:ascii="Cambria" w:hAnsi="Cambria"/>
          <w:i/>
          <w:iCs/>
          <w:sz w:val="20"/>
          <w:szCs w:val="20"/>
          <w:lang w:eastAsia="en-US" w:bidi="pl-PL"/>
        </w:rPr>
      </w:pPr>
      <w:r w:rsidRPr="00C54983">
        <w:rPr>
          <w:rFonts w:ascii="Cambria" w:hAnsi="Cambria"/>
          <w:i/>
          <w:iCs/>
          <w:sz w:val="20"/>
          <w:szCs w:val="20"/>
          <w:lang w:eastAsia="en-US" w:bidi="pl-PL"/>
        </w:rPr>
        <w:t xml:space="preserve"> Czy intencją Zamawiającego jest to, aby oprawy zostały dostarczone już z zamontowanym przez producenta, w jego fabryce, kablem zasilającym o podanej długości ?</w:t>
      </w:r>
    </w:p>
    <w:p w:rsidR="00C54983" w:rsidRPr="00C54983" w:rsidRDefault="00C54983" w:rsidP="00C54983">
      <w:pPr>
        <w:numPr>
          <w:ilvl w:val="0"/>
          <w:numId w:val="44"/>
        </w:numPr>
        <w:suppressAutoHyphens w:val="0"/>
        <w:spacing w:after="0"/>
        <w:jc w:val="both"/>
        <w:rPr>
          <w:rFonts w:ascii="Cambria" w:hAnsi="Cambria"/>
          <w:i/>
          <w:iCs/>
          <w:sz w:val="20"/>
          <w:szCs w:val="20"/>
          <w:lang w:eastAsia="en-US" w:bidi="pl-PL"/>
        </w:rPr>
      </w:pPr>
      <w:r w:rsidRPr="00C54983">
        <w:rPr>
          <w:rFonts w:ascii="Cambria" w:hAnsi="Cambria"/>
          <w:i/>
          <w:iCs/>
          <w:sz w:val="20"/>
          <w:szCs w:val="20"/>
          <w:lang w:eastAsia="en-US" w:bidi="pl-PL"/>
        </w:rPr>
        <w:t xml:space="preserve"> Czy oprawy parkowe również mają być wyposażone w fabrycznie podpięty kabel o określonej długości ? Jeżeli tak, proszę o jej podanie.</w:t>
      </w:r>
    </w:p>
    <w:p w:rsidR="00C54983" w:rsidRPr="00C54983" w:rsidRDefault="00C54983" w:rsidP="00C54983">
      <w:pPr>
        <w:numPr>
          <w:ilvl w:val="0"/>
          <w:numId w:val="44"/>
        </w:numPr>
        <w:suppressAutoHyphens w:val="0"/>
        <w:spacing w:after="0"/>
        <w:jc w:val="both"/>
        <w:rPr>
          <w:rFonts w:ascii="Cambria" w:hAnsi="Cambria"/>
          <w:i/>
          <w:iCs/>
          <w:sz w:val="20"/>
          <w:szCs w:val="20"/>
          <w:lang w:eastAsia="en-US" w:bidi="pl-PL"/>
        </w:rPr>
      </w:pPr>
      <w:r w:rsidRPr="00C54983">
        <w:rPr>
          <w:rFonts w:ascii="Cambria" w:hAnsi="Cambria"/>
          <w:i/>
          <w:iCs/>
          <w:sz w:val="20"/>
          <w:szCs w:val="20"/>
          <w:lang w:eastAsia="en-US" w:bidi="pl-PL"/>
        </w:rPr>
        <w:t xml:space="preserve"> Prosimy o uzupełnienie informacji zawartych w SIWZ o wymagane długości kabla najlepiej dopisując taką informację w pliku Dane do obliczeń.</w:t>
      </w:r>
    </w:p>
    <w:p w:rsidR="00C54983" w:rsidRPr="00C54983" w:rsidRDefault="00C54983" w:rsidP="000353ED">
      <w:pPr>
        <w:suppressAutoHyphens w:val="0"/>
        <w:spacing w:after="0"/>
        <w:jc w:val="both"/>
        <w:rPr>
          <w:rFonts w:ascii="Cambria" w:hAnsi="Cambria"/>
          <w:sz w:val="20"/>
          <w:szCs w:val="20"/>
          <w:lang w:eastAsia="en-US" w:bidi="pl-PL"/>
        </w:rPr>
      </w:pPr>
      <w:r w:rsidRPr="00C54983">
        <w:rPr>
          <w:rFonts w:ascii="Cambria" w:hAnsi="Cambria"/>
          <w:sz w:val="20"/>
          <w:szCs w:val="20"/>
          <w:lang w:eastAsia="en-US" w:bidi="pl-PL"/>
        </w:rPr>
        <w:t>Na podstawie załączonych informacji Wykonawca nie potrafi określić ile poszczególnych typów opraw ma wyposażyć w stosownej długości kabel.</w:t>
      </w:r>
    </w:p>
    <w:p w:rsidR="00233C92" w:rsidRDefault="00233C92" w:rsidP="000353ED">
      <w:pPr>
        <w:suppressAutoHyphens w:val="0"/>
        <w:spacing w:after="0"/>
        <w:jc w:val="both"/>
        <w:rPr>
          <w:rFonts w:ascii="Cambria" w:hAnsi="Cambria"/>
          <w:b/>
          <w:sz w:val="20"/>
          <w:szCs w:val="20"/>
          <w:lang w:eastAsia="en-US"/>
        </w:rPr>
      </w:pPr>
      <w:r w:rsidRPr="00A23502">
        <w:rPr>
          <w:rFonts w:ascii="Cambria" w:hAnsi="Cambria"/>
          <w:b/>
          <w:sz w:val="20"/>
          <w:szCs w:val="20"/>
          <w:lang w:eastAsia="en-US"/>
        </w:rPr>
        <w:t>Odpowiedź:</w:t>
      </w:r>
    </w:p>
    <w:p w:rsidR="008B77B4" w:rsidRDefault="008B77B4" w:rsidP="000353ED">
      <w:pPr>
        <w:suppressAutoHyphens w:val="0"/>
        <w:spacing w:after="0"/>
        <w:jc w:val="both"/>
        <w:rPr>
          <w:rFonts w:ascii="Cambria" w:hAnsi="Cambria"/>
          <w:b/>
          <w:sz w:val="20"/>
          <w:szCs w:val="20"/>
          <w:lang w:eastAsia="en-US"/>
        </w:rPr>
      </w:pPr>
      <w:r>
        <w:rPr>
          <w:rFonts w:ascii="Cambria" w:hAnsi="Cambria"/>
          <w:b/>
          <w:sz w:val="20"/>
          <w:szCs w:val="20"/>
          <w:lang w:eastAsia="en-US"/>
        </w:rPr>
        <w:t>Zamawiający dopuszcza dostawę opraw ulicznych</w:t>
      </w:r>
      <w:r w:rsidRPr="008B77B4">
        <w:rPr>
          <w:rFonts w:ascii="Cambria" w:hAnsi="Cambria"/>
          <w:b/>
          <w:sz w:val="20"/>
          <w:szCs w:val="20"/>
          <w:lang w:eastAsia="en-US"/>
        </w:rPr>
        <w:t xml:space="preserve"> </w:t>
      </w:r>
      <w:r>
        <w:rPr>
          <w:rFonts w:ascii="Cambria" w:hAnsi="Cambria"/>
          <w:b/>
          <w:sz w:val="20"/>
          <w:szCs w:val="20"/>
          <w:lang w:eastAsia="en-US"/>
        </w:rPr>
        <w:t>bez wyposażania</w:t>
      </w:r>
      <w:r w:rsidRPr="008B77B4">
        <w:rPr>
          <w:rFonts w:ascii="Cambria" w:hAnsi="Cambria"/>
          <w:b/>
          <w:sz w:val="20"/>
          <w:szCs w:val="20"/>
          <w:lang w:eastAsia="en-US"/>
        </w:rPr>
        <w:t xml:space="preserve"> fabrycznie przez producenta w przewód zasilający</w:t>
      </w:r>
      <w:r>
        <w:rPr>
          <w:rFonts w:ascii="Cambria" w:hAnsi="Cambria"/>
          <w:b/>
          <w:sz w:val="20"/>
          <w:szCs w:val="20"/>
          <w:lang w:eastAsia="en-US"/>
        </w:rPr>
        <w:t>. W tym przypadku Wykonawca ma obowiązek doboru długości p</w:t>
      </w:r>
      <w:r w:rsidR="00002B11">
        <w:rPr>
          <w:rFonts w:ascii="Cambria" w:hAnsi="Cambria"/>
          <w:b/>
          <w:sz w:val="20"/>
          <w:szCs w:val="20"/>
          <w:lang w:eastAsia="en-US"/>
        </w:rPr>
        <w:t>rzewo</w:t>
      </w:r>
      <w:r>
        <w:rPr>
          <w:rFonts w:ascii="Cambria" w:hAnsi="Cambria"/>
          <w:b/>
          <w:sz w:val="20"/>
          <w:szCs w:val="20"/>
          <w:lang w:eastAsia="en-US"/>
        </w:rPr>
        <w:t>d</w:t>
      </w:r>
      <w:r w:rsidR="00002B11">
        <w:rPr>
          <w:rFonts w:ascii="Cambria" w:hAnsi="Cambria"/>
          <w:b/>
          <w:sz w:val="20"/>
          <w:szCs w:val="20"/>
          <w:lang w:eastAsia="en-US"/>
        </w:rPr>
        <w:t>u zasilającego</w:t>
      </w:r>
      <w:r>
        <w:rPr>
          <w:rFonts w:ascii="Cambria" w:hAnsi="Cambria"/>
          <w:b/>
          <w:sz w:val="20"/>
          <w:szCs w:val="20"/>
          <w:lang w:eastAsia="en-US"/>
        </w:rPr>
        <w:t xml:space="preserve"> przed montażem oprawy</w:t>
      </w:r>
      <w:r w:rsidR="00002B11">
        <w:rPr>
          <w:rFonts w:ascii="Cambria" w:hAnsi="Cambria"/>
          <w:b/>
          <w:sz w:val="20"/>
          <w:szCs w:val="20"/>
          <w:lang w:eastAsia="en-US"/>
        </w:rPr>
        <w:t>,</w:t>
      </w:r>
      <w:r>
        <w:rPr>
          <w:rFonts w:ascii="Cambria" w:hAnsi="Cambria"/>
          <w:b/>
          <w:sz w:val="20"/>
          <w:szCs w:val="20"/>
          <w:lang w:eastAsia="en-US"/>
        </w:rPr>
        <w:t xml:space="preserve"> w zależności od warunków montażowych.   </w:t>
      </w:r>
    </w:p>
    <w:p w:rsidR="00233C92" w:rsidRPr="00A23502" w:rsidRDefault="00233C92" w:rsidP="000353ED">
      <w:pPr>
        <w:suppressAutoHyphens w:val="0"/>
        <w:spacing w:after="0"/>
        <w:jc w:val="both"/>
        <w:rPr>
          <w:rFonts w:ascii="Cambria" w:hAnsi="Cambria"/>
          <w:b/>
          <w:sz w:val="20"/>
          <w:szCs w:val="20"/>
          <w:lang w:eastAsia="en-US"/>
        </w:rPr>
      </w:pPr>
    </w:p>
    <w:p w:rsidR="00233C92" w:rsidRDefault="00233C92" w:rsidP="00233C92">
      <w:pPr>
        <w:suppressAutoHyphens w:val="0"/>
        <w:spacing w:after="0"/>
        <w:jc w:val="both"/>
        <w:rPr>
          <w:rFonts w:ascii="Cambria" w:hAnsi="Cambria"/>
          <w:b/>
          <w:sz w:val="20"/>
          <w:szCs w:val="20"/>
          <w:lang w:eastAsia="en-US"/>
        </w:rPr>
      </w:pPr>
      <w:r w:rsidRPr="00A23502">
        <w:rPr>
          <w:rFonts w:ascii="Cambria" w:hAnsi="Cambria"/>
          <w:b/>
          <w:sz w:val="20"/>
          <w:szCs w:val="20"/>
          <w:lang w:eastAsia="en-US"/>
        </w:rPr>
        <w:t>Pytanie nr 2</w:t>
      </w:r>
    </w:p>
    <w:p w:rsidR="00C54983" w:rsidRPr="00C54983" w:rsidRDefault="00C54983" w:rsidP="00C54983">
      <w:pPr>
        <w:suppressAutoHyphens w:val="0"/>
        <w:spacing w:after="0"/>
        <w:jc w:val="both"/>
        <w:rPr>
          <w:rFonts w:ascii="Cambria" w:hAnsi="Cambria"/>
          <w:bCs/>
          <w:sz w:val="20"/>
          <w:szCs w:val="20"/>
          <w:lang w:eastAsia="en-US" w:bidi="pl-PL"/>
        </w:rPr>
      </w:pPr>
      <w:r w:rsidRPr="00C54983">
        <w:rPr>
          <w:rFonts w:ascii="Cambria" w:hAnsi="Cambria"/>
          <w:sz w:val="20"/>
          <w:szCs w:val="20"/>
          <w:lang w:eastAsia="en-US" w:bidi="pl-PL"/>
        </w:rPr>
        <w:t xml:space="preserve">Dot. zał. 9 do SIWZ </w:t>
      </w:r>
      <w:r w:rsidRPr="00C54983">
        <w:rPr>
          <w:rFonts w:ascii="Cambria" w:hAnsi="Cambria"/>
          <w:bCs/>
          <w:sz w:val="20"/>
          <w:szCs w:val="20"/>
          <w:lang w:eastAsia="en-US" w:bidi="pl-PL"/>
        </w:rPr>
        <w:t>Szczegółowy zakres wymagań dotyczący opraw punkt 7.</w:t>
      </w:r>
    </w:p>
    <w:p w:rsidR="00C54983" w:rsidRPr="00C54983" w:rsidRDefault="00C54983" w:rsidP="00C54983">
      <w:pPr>
        <w:suppressAutoHyphens w:val="0"/>
        <w:spacing w:after="0"/>
        <w:jc w:val="both"/>
        <w:rPr>
          <w:rFonts w:ascii="Cambria" w:hAnsi="Cambria"/>
          <w:sz w:val="20"/>
          <w:szCs w:val="20"/>
          <w:lang w:eastAsia="en-US" w:bidi="pl-PL"/>
        </w:rPr>
      </w:pPr>
      <w:r w:rsidRPr="00C54983">
        <w:rPr>
          <w:rFonts w:ascii="Cambria" w:hAnsi="Cambria"/>
          <w:sz w:val="20"/>
          <w:szCs w:val="20"/>
          <w:lang w:eastAsia="en-US" w:bidi="pl-PL"/>
        </w:rPr>
        <w:t>Oprawa musi być dostosowana do zasilania napięciem sieciowym 230V prądu zmiennego. THD nie może być wyższe jak 8%.</w:t>
      </w:r>
    </w:p>
    <w:p w:rsidR="00C54983" w:rsidRPr="00C54983" w:rsidRDefault="00C54983" w:rsidP="00C54983">
      <w:pPr>
        <w:numPr>
          <w:ilvl w:val="0"/>
          <w:numId w:val="45"/>
        </w:numPr>
        <w:suppressAutoHyphens w:val="0"/>
        <w:spacing w:after="0"/>
        <w:jc w:val="both"/>
        <w:rPr>
          <w:rFonts w:ascii="Cambria" w:hAnsi="Cambria"/>
          <w:i/>
          <w:iCs/>
          <w:sz w:val="20"/>
          <w:szCs w:val="20"/>
          <w:lang w:eastAsia="en-US" w:bidi="pl-PL"/>
        </w:rPr>
      </w:pPr>
      <w:r w:rsidRPr="00C54983">
        <w:rPr>
          <w:rFonts w:ascii="Cambria" w:hAnsi="Cambria"/>
          <w:i/>
          <w:iCs/>
          <w:sz w:val="20"/>
          <w:szCs w:val="20"/>
          <w:lang w:eastAsia="en-US" w:bidi="pl-PL"/>
        </w:rPr>
        <w:t>Oferent prosi o wykreślenie wymogu THD nie większego jak 8 % lub podniesienie tego wymogu do 20%.</w:t>
      </w:r>
    </w:p>
    <w:p w:rsidR="00C54983" w:rsidRPr="00FE1914" w:rsidRDefault="00C54983" w:rsidP="00233C92">
      <w:pPr>
        <w:suppressAutoHyphens w:val="0"/>
        <w:spacing w:after="0"/>
        <w:jc w:val="both"/>
        <w:rPr>
          <w:rFonts w:ascii="Cambria" w:hAnsi="Cambria"/>
          <w:bCs/>
          <w:sz w:val="20"/>
          <w:szCs w:val="20"/>
          <w:lang w:eastAsia="en-US" w:bidi="pl-PL"/>
        </w:rPr>
      </w:pPr>
      <w:r w:rsidRPr="00C54983">
        <w:rPr>
          <w:rFonts w:ascii="Cambria" w:hAnsi="Cambria"/>
          <w:i/>
          <w:iCs/>
          <w:sz w:val="20"/>
          <w:szCs w:val="20"/>
          <w:lang w:eastAsia="en-US" w:bidi="pl-PL"/>
        </w:rPr>
        <w:t>Zdaniem Oferenta, taki zapis jest dyskryminujący dla większości oferentów przez co ogranicza konkurencję. Na chwilę obecną Oferentowi jest znany jedynie jeden producent dysponujący zasilaczami do opraw oświetleniowych mogących spełnić powyższe kryterium. Inni producenci deklarują THD na poziomie dużo wyższym, nawet do 20%.</w:t>
      </w:r>
    </w:p>
    <w:p w:rsidR="00233C92" w:rsidRDefault="00233C92" w:rsidP="00233C92">
      <w:pPr>
        <w:suppressAutoHyphens w:val="0"/>
        <w:spacing w:after="0"/>
        <w:jc w:val="both"/>
        <w:rPr>
          <w:rFonts w:ascii="Cambria" w:hAnsi="Cambria"/>
          <w:b/>
          <w:sz w:val="20"/>
          <w:szCs w:val="20"/>
          <w:lang w:eastAsia="en-US"/>
        </w:rPr>
      </w:pPr>
      <w:r w:rsidRPr="00A23502">
        <w:rPr>
          <w:rFonts w:ascii="Cambria" w:hAnsi="Cambria"/>
          <w:b/>
          <w:sz w:val="20"/>
          <w:szCs w:val="20"/>
          <w:lang w:eastAsia="en-US"/>
        </w:rPr>
        <w:t>Odpowiedź:</w:t>
      </w:r>
    </w:p>
    <w:p w:rsidR="00002B11" w:rsidRPr="00A23502" w:rsidRDefault="00002B11" w:rsidP="00233C92">
      <w:pPr>
        <w:suppressAutoHyphens w:val="0"/>
        <w:spacing w:after="0"/>
        <w:jc w:val="both"/>
        <w:rPr>
          <w:rFonts w:ascii="Cambria" w:hAnsi="Cambria"/>
          <w:b/>
          <w:sz w:val="20"/>
          <w:szCs w:val="20"/>
          <w:lang w:eastAsia="en-US"/>
        </w:rPr>
      </w:pPr>
      <w:r>
        <w:rPr>
          <w:rFonts w:ascii="Cambria" w:hAnsi="Cambria"/>
          <w:b/>
          <w:sz w:val="20"/>
          <w:szCs w:val="20"/>
          <w:lang w:eastAsia="en-US"/>
        </w:rPr>
        <w:t>Zamawiający skreśla zapis: „</w:t>
      </w:r>
      <w:r w:rsidR="008B013D" w:rsidRPr="00002B11">
        <w:rPr>
          <w:rFonts w:ascii="Cambria" w:hAnsi="Cambria"/>
          <w:b/>
          <w:sz w:val="20"/>
          <w:szCs w:val="20"/>
          <w:lang w:eastAsia="en-US"/>
        </w:rPr>
        <w:t>THD nie</w:t>
      </w:r>
      <w:r w:rsidRPr="00002B11">
        <w:rPr>
          <w:rFonts w:ascii="Cambria" w:hAnsi="Cambria"/>
          <w:b/>
          <w:sz w:val="20"/>
          <w:szCs w:val="20"/>
          <w:lang w:eastAsia="en-US"/>
        </w:rPr>
        <w:t xml:space="preserve"> może być wyższe jak 8%</w:t>
      </w:r>
      <w:r>
        <w:rPr>
          <w:rFonts w:ascii="Cambria" w:hAnsi="Cambria"/>
          <w:b/>
          <w:sz w:val="20"/>
          <w:szCs w:val="20"/>
          <w:lang w:eastAsia="en-US"/>
        </w:rPr>
        <w:t xml:space="preserve">” w pkt. 7 </w:t>
      </w:r>
      <w:r w:rsidRPr="00002B11">
        <w:rPr>
          <w:rFonts w:ascii="Cambria" w:hAnsi="Cambria"/>
          <w:b/>
          <w:sz w:val="20"/>
          <w:szCs w:val="20"/>
          <w:lang w:eastAsia="en-US"/>
        </w:rPr>
        <w:t>Szczegółowy zakres wymagań dotyczący opraw</w:t>
      </w:r>
      <w:r>
        <w:rPr>
          <w:rFonts w:ascii="Cambria" w:hAnsi="Cambria"/>
          <w:b/>
          <w:sz w:val="20"/>
          <w:szCs w:val="20"/>
          <w:lang w:eastAsia="en-US"/>
        </w:rPr>
        <w:t xml:space="preserve"> w załączniku Załącznik nr 9 Op</w:t>
      </w:r>
      <w:r w:rsidRPr="00002B11">
        <w:rPr>
          <w:rFonts w:ascii="Cambria" w:hAnsi="Cambria"/>
          <w:b/>
          <w:sz w:val="20"/>
          <w:szCs w:val="20"/>
          <w:lang w:eastAsia="en-US"/>
        </w:rPr>
        <w:t>i</w:t>
      </w:r>
      <w:r>
        <w:rPr>
          <w:rFonts w:ascii="Cambria" w:hAnsi="Cambria"/>
          <w:b/>
          <w:sz w:val="20"/>
          <w:szCs w:val="20"/>
          <w:lang w:eastAsia="en-US"/>
        </w:rPr>
        <w:t>s</w:t>
      </w:r>
      <w:r w:rsidRPr="00002B11">
        <w:rPr>
          <w:rFonts w:ascii="Cambria" w:hAnsi="Cambria"/>
          <w:b/>
          <w:sz w:val="20"/>
          <w:szCs w:val="20"/>
          <w:lang w:eastAsia="en-US"/>
        </w:rPr>
        <w:t xml:space="preserve"> przedmiotu zamówienia</w:t>
      </w:r>
      <w:r>
        <w:rPr>
          <w:rFonts w:ascii="Cambria" w:hAnsi="Cambria"/>
          <w:b/>
          <w:sz w:val="20"/>
          <w:szCs w:val="20"/>
          <w:lang w:eastAsia="en-US"/>
        </w:rPr>
        <w:t>.</w:t>
      </w:r>
    </w:p>
    <w:p w:rsidR="001D1A70" w:rsidRPr="00A23502" w:rsidRDefault="001D1A70" w:rsidP="000353ED">
      <w:pPr>
        <w:suppressAutoHyphens w:val="0"/>
        <w:spacing w:after="0"/>
        <w:jc w:val="both"/>
        <w:rPr>
          <w:rFonts w:ascii="Cambria" w:hAnsi="Cambria"/>
          <w:b/>
          <w:sz w:val="20"/>
          <w:szCs w:val="20"/>
          <w:lang w:eastAsia="en-US"/>
        </w:rPr>
      </w:pPr>
    </w:p>
    <w:p w:rsidR="00233C92" w:rsidRDefault="00233C92" w:rsidP="00233C92">
      <w:pPr>
        <w:suppressAutoHyphens w:val="0"/>
        <w:spacing w:after="0"/>
        <w:jc w:val="both"/>
        <w:rPr>
          <w:rFonts w:ascii="Cambria" w:hAnsi="Cambria"/>
          <w:b/>
          <w:sz w:val="20"/>
          <w:szCs w:val="20"/>
          <w:lang w:eastAsia="en-US"/>
        </w:rPr>
      </w:pPr>
      <w:r w:rsidRPr="00A23502">
        <w:rPr>
          <w:rFonts w:ascii="Cambria" w:hAnsi="Cambria"/>
          <w:b/>
          <w:sz w:val="20"/>
          <w:szCs w:val="20"/>
          <w:lang w:eastAsia="en-US"/>
        </w:rPr>
        <w:t>Pytanie nr 3</w:t>
      </w:r>
    </w:p>
    <w:p w:rsidR="00BB50FC" w:rsidRPr="00BB50FC" w:rsidRDefault="00BB50FC" w:rsidP="00BB50FC">
      <w:pPr>
        <w:suppressAutoHyphens w:val="0"/>
        <w:spacing w:after="0"/>
        <w:jc w:val="both"/>
        <w:rPr>
          <w:rFonts w:ascii="Cambria" w:hAnsi="Cambria"/>
          <w:bCs/>
          <w:sz w:val="20"/>
          <w:szCs w:val="20"/>
          <w:lang w:eastAsia="en-US" w:bidi="pl-PL"/>
        </w:rPr>
      </w:pPr>
      <w:r w:rsidRPr="00BB50FC">
        <w:rPr>
          <w:rFonts w:ascii="Cambria" w:hAnsi="Cambria"/>
          <w:sz w:val="20"/>
          <w:szCs w:val="20"/>
          <w:lang w:eastAsia="en-US" w:bidi="pl-PL"/>
        </w:rPr>
        <w:t xml:space="preserve">Zał. 9 do SIWZ </w:t>
      </w:r>
      <w:r w:rsidRPr="00BB50FC">
        <w:rPr>
          <w:rFonts w:ascii="Cambria" w:hAnsi="Cambria"/>
          <w:bCs/>
          <w:sz w:val="20"/>
          <w:szCs w:val="20"/>
          <w:lang w:eastAsia="en-US" w:bidi="pl-PL"/>
        </w:rPr>
        <w:t>Szczegółowy zakres wymagań dotyczący opraw punkt 17.</w:t>
      </w:r>
    </w:p>
    <w:p w:rsidR="00BB50FC" w:rsidRPr="00BB50FC" w:rsidRDefault="00BB50FC" w:rsidP="00BB50FC">
      <w:pPr>
        <w:suppressAutoHyphens w:val="0"/>
        <w:spacing w:after="0"/>
        <w:jc w:val="both"/>
        <w:rPr>
          <w:rFonts w:ascii="Cambria" w:hAnsi="Cambria"/>
          <w:sz w:val="20"/>
          <w:szCs w:val="20"/>
          <w:lang w:eastAsia="en-US" w:bidi="pl-PL"/>
        </w:rPr>
      </w:pPr>
      <w:r w:rsidRPr="00BB50FC">
        <w:rPr>
          <w:rFonts w:ascii="Cambria" w:hAnsi="Cambria"/>
          <w:sz w:val="20"/>
          <w:szCs w:val="20"/>
          <w:lang w:eastAsia="en-US" w:bidi="pl-PL"/>
        </w:rPr>
        <w:t>Każda oprawa ma być wyposażona w sterownik lub zasilacz umożliwiający realizację następujących funkcjonalności:</w:t>
      </w:r>
    </w:p>
    <w:p w:rsidR="00BB50FC" w:rsidRPr="00BB50FC" w:rsidRDefault="00BB50FC" w:rsidP="00BB50FC">
      <w:pPr>
        <w:suppressAutoHyphens w:val="0"/>
        <w:spacing w:after="0"/>
        <w:jc w:val="both"/>
        <w:rPr>
          <w:rFonts w:ascii="Cambria" w:hAnsi="Cambria"/>
          <w:bCs/>
          <w:i/>
          <w:iCs/>
          <w:sz w:val="20"/>
          <w:szCs w:val="20"/>
          <w:lang w:eastAsia="en-US" w:bidi="pl-PL"/>
        </w:rPr>
      </w:pPr>
      <w:bookmarkStart w:id="1" w:name="bookmark1"/>
      <w:r w:rsidRPr="00BB50FC">
        <w:rPr>
          <w:rFonts w:ascii="Cambria" w:hAnsi="Cambria"/>
          <w:bCs/>
          <w:i/>
          <w:iCs/>
          <w:sz w:val="20"/>
          <w:szCs w:val="20"/>
          <w:lang w:eastAsia="en-US" w:bidi="pl-PL"/>
        </w:rPr>
        <w:t>(....)</w:t>
      </w:r>
      <w:bookmarkEnd w:id="1"/>
    </w:p>
    <w:p w:rsidR="00BB50FC" w:rsidRPr="00BB50FC" w:rsidRDefault="00BB50FC" w:rsidP="00BB50FC">
      <w:pPr>
        <w:suppressAutoHyphens w:val="0"/>
        <w:spacing w:after="0"/>
        <w:jc w:val="both"/>
        <w:rPr>
          <w:rFonts w:ascii="Cambria" w:hAnsi="Cambria"/>
          <w:sz w:val="20"/>
          <w:szCs w:val="20"/>
          <w:lang w:eastAsia="en-US" w:bidi="pl-PL"/>
        </w:rPr>
      </w:pPr>
      <w:r w:rsidRPr="00BB50FC">
        <w:rPr>
          <w:rFonts w:ascii="Cambria" w:hAnsi="Cambria"/>
          <w:sz w:val="20"/>
          <w:szCs w:val="20"/>
          <w:lang w:eastAsia="en-US" w:bidi="pl-PL"/>
        </w:rPr>
        <w:lastRenderedPageBreak/>
        <w:t>- bezpłatną, w dowolnej ilości, zmianę harmonogramu redukcji przez użytkownika w oprawach w warunkach polowych bez użycia specjalistycznych narzędzi oraz bez użycia podnośnika tzw. zwyżki</w:t>
      </w:r>
    </w:p>
    <w:p w:rsidR="00BB50FC" w:rsidRPr="00BB50FC" w:rsidRDefault="00BB50FC" w:rsidP="00BB50FC">
      <w:pPr>
        <w:numPr>
          <w:ilvl w:val="0"/>
          <w:numId w:val="46"/>
        </w:numPr>
        <w:suppressAutoHyphens w:val="0"/>
        <w:spacing w:after="0"/>
        <w:jc w:val="both"/>
        <w:rPr>
          <w:rFonts w:ascii="Cambria" w:hAnsi="Cambria"/>
          <w:i/>
          <w:iCs/>
          <w:sz w:val="20"/>
          <w:szCs w:val="20"/>
          <w:lang w:eastAsia="en-US" w:bidi="pl-PL"/>
        </w:rPr>
      </w:pPr>
      <w:r w:rsidRPr="00BB50FC">
        <w:rPr>
          <w:rFonts w:ascii="Cambria" w:hAnsi="Cambria"/>
          <w:i/>
          <w:iCs/>
          <w:sz w:val="20"/>
          <w:szCs w:val="20"/>
          <w:lang w:eastAsia="en-US" w:bidi="pl-PL"/>
        </w:rPr>
        <w:t>Czy intencją Zamawiającego jest pozyskanie takiego rozwiązania, które pozwoli mu zmieniać nastawy harmonogramu redukcji w każdej z opraw oświetleniowych przy zachowaniu poniższych kryteriów:</w:t>
      </w:r>
    </w:p>
    <w:p w:rsidR="00BB50FC" w:rsidRPr="00BB50FC" w:rsidRDefault="00BB50FC" w:rsidP="00BB50FC">
      <w:pPr>
        <w:numPr>
          <w:ilvl w:val="0"/>
          <w:numId w:val="47"/>
        </w:numPr>
        <w:suppressAutoHyphens w:val="0"/>
        <w:spacing w:after="0"/>
        <w:jc w:val="both"/>
        <w:rPr>
          <w:rFonts w:ascii="Cambria" w:hAnsi="Cambria"/>
          <w:i/>
          <w:iCs/>
          <w:sz w:val="20"/>
          <w:szCs w:val="20"/>
          <w:lang w:eastAsia="en-US" w:bidi="pl-PL"/>
        </w:rPr>
      </w:pPr>
      <w:r w:rsidRPr="00BB50FC">
        <w:rPr>
          <w:rFonts w:ascii="Cambria" w:hAnsi="Cambria"/>
          <w:bCs/>
          <w:sz w:val="20"/>
          <w:szCs w:val="20"/>
          <w:lang w:eastAsia="en-US" w:bidi="pl-PL"/>
        </w:rPr>
        <w:t xml:space="preserve"> </w:t>
      </w:r>
      <w:r w:rsidRPr="00BB50FC">
        <w:rPr>
          <w:rFonts w:ascii="Cambria" w:hAnsi="Cambria"/>
          <w:i/>
          <w:iCs/>
          <w:sz w:val="20"/>
          <w:szCs w:val="20"/>
          <w:lang w:eastAsia="en-US" w:bidi="pl-PL"/>
        </w:rPr>
        <w:t>Samodzielnie- bez angażowania dostawcy sterowania?</w:t>
      </w:r>
    </w:p>
    <w:p w:rsidR="00BB50FC" w:rsidRPr="00BB50FC" w:rsidRDefault="00BB50FC" w:rsidP="00BB50FC">
      <w:pPr>
        <w:numPr>
          <w:ilvl w:val="0"/>
          <w:numId w:val="47"/>
        </w:numPr>
        <w:suppressAutoHyphens w:val="0"/>
        <w:spacing w:after="0"/>
        <w:jc w:val="both"/>
        <w:rPr>
          <w:rFonts w:ascii="Cambria" w:hAnsi="Cambria"/>
          <w:i/>
          <w:iCs/>
          <w:sz w:val="20"/>
          <w:szCs w:val="20"/>
          <w:lang w:eastAsia="en-US" w:bidi="pl-PL"/>
        </w:rPr>
      </w:pPr>
      <w:r w:rsidRPr="00BB50FC">
        <w:rPr>
          <w:rFonts w:ascii="Cambria" w:hAnsi="Cambria"/>
          <w:i/>
          <w:iCs/>
          <w:sz w:val="20"/>
          <w:szCs w:val="20"/>
          <w:lang w:eastAsia="en-US" w:bidi="pl-PL"/>
        </w:rPr>
        <w:t>Bez użycia dodatkowych, specjalistycznych narzędzi - Czy taka funkcjonalność może być realizowana za pomocą typowego smartfonu?</w:t>
      </w:r>
    </w:p>
    <w:p w:rsidR="00BB50FC" w:rsidRPr="00BB50FC" w:rsidRDefault="00BB50FC" w:rsidP="00BB50FC">
      <w:pPr>
        <w:numPr>
          <w:ilvl w:val="0"/>
          <w:numId w:val="47"/>
        </w:numPr>
        <w:suppressAutoHyphens w:val="0"/>
        <w:spacing w:after="0"/>
        <w:jc w:val="both"/>
        <w:rPr>
          <w:rFonts w:ascii="Cambria" w:hAnsi="Cambria"/>
          <w:i/>
          <w:iCs/>
          <w:sz w:val="20"/>
          <w:szCs w:val="20"/>
          <w:lang w:eastAsia="en-US" w:bidi="pl-PL"/>
        </w:rPr>
      </w:pPr>
      <w:r w:rsidRPr="00BB50FC">
        <w:rPr>
          <w:rFonts w:ascii="Cambria" w:hAnsi="Cambria"/>
          <w:bCs/>
          <w:sz w:val="20"/>
          <w:szCs w:val="20"/>
          <w:lang w:eastAsia="en-US" w:bidi="pl-PL"/>
        </w:rPr>
        <w:t xml:space="preserve"> </w:t>
      </w:r>
      <w:r w:rsidRPr="00BB50FC">
        <w:rPr>
          <w:rFonts w:ascii="Cambria" w:hAnsi="Cambria"/>
          <w:i/>
          <w:iCs/>
          <w:sz w:val="20"/>
          <w:szCs w:val="20"/>
          <w:lang w:eastAsia="en-US" w:bidi="pl-PL"/>
        </w:rPr>
        <w:t>Bez konieczności bezpośredniego zbliżenia się do oprawy i jej otwierania, np. spod słupa?</w:t>
      </w:r>
    </w:p>
    <w:p w:rsidR="00BB50FC" w:rsidRPr="00BB50FC" w:rsidRDefault="00BB50FC" w:rsidP="00BB50FC">
      <w:pPr>
        <w:pStyle w:val="Akapitzlist"/>
        <w:numPr>
          <w:ilvl w:val="0"/>
          <w:numId w:val="46"/>
        </w:numPr>
        <w:spacing w:after="0"/>
        <w:ind w:hanging="720"/>
        <w:jc w:val="both"/>
        <w:rPr>
          <w:rFonts w:ascii="Cambria" w:hAnsi="Cambria"/>
          <w:sz w:val="20"/>
          <w:szCs w:val="20"/>
        </w:rPr>
      </w:pPr>
      <w:r w:rsidRPr="00BB50FC">
        <w:rPr>
          <w:rFonts w:ascii="Cambria" w:hAnsi="Cambria"/>
          <w:sz w:val="20"/>
          <w:szCs w:val="20"/>
          <w:lang w:bidi="pl-PL"/>
        </w:rPr>
        <w:t>Czy Zamawiający Zaakceptuje rozwiązanie polegające na wyprowadzenie kabla z oprawy do podstawy słupa z sygnałem DALI ?</w:t>
      </w:r>
    </w:p>
    <w:p w:rsidR="00233C92" w:rsidRPr="00A23502" w:rsidRDefault="00233C92" w:rsidP="00233C92">
      <w:pPr>
        <w:suppressAutoHyphens w:val="0"/>
        <w:spacing w:after="0"/>
        <w:jc w:val="both"/>
        <w:rPr>
          <w:rFonts w:ascii="Cambria" w:hAnsi="Cambria"/>
          <w:b/>
          <w:sz w:val="20"/>
          <w:szCs w:val="20"/>
          <w:lang w:eastAsia="en-US"/>
        </w:rPr>
      </w:pPr>
      <w:r w:rsidRPr="00A23502">
        <w:rPr>
          <w:rFonts w:ascii="Cambria" w:hAnsi="Cambria"/>
          <w:b/>
          <w:sz w:val="20"/>
          <w:szCs w:val="20"/>
          <w:lang w:eastAsia="en-US"/>
        </w:rPr>
        <w:t>Odpowiedź:</w:t>
      </w:r>
    </w:p>
    <w:p w:rsidR="0067582A" w:rsidRDefault="00002B11" w:rsidP="000353ED">
      <w:pPr>
        <w:suppressAutoHyphens w:val="0"/>
        <w:spacing w:after="0"/>
        <w:jc w:val="both"/>
        <w:rPr>
          <w:rFonts w:ascii="Cambria" w:hAnsi="Cambria"/>
          <w:b/>
          <w:sz w:val="20"/>
          <w:szCs w:val="20"/>
          <w:lang w:eastAsia="en-US"/>
        </w:rPr>
      </w:pPr>
      <w:r>
        <w:rPr>
          <w:rFonts w:ascii="Cambria" w:hAnsi="Cambria"/>
          <w:b/>
          <w:sz w:val="20"/>
          <w:szCs w:val="20"/>
          <w:lang w:eastAsia="en-US"/>
        </w:rPr>
        <w:t>Zamawiający nie akceptuje rozwiązania</w:t>
      </w:r>
      <w:r w:rsidRPr="00002B11">
        <w:rPr>
          <w:rFonts w:ascii="Cambria" w:hAnsi="Cambria"/>
          <w:b/>
          <w:sz w:val="20"/>
          <w:szCs w:val="20"/>
          <w:lang w:eastAsia="en-US"/>
        </w:rPr>
        <w:t xml:space="preserve"> polegające</w:t>
      </w:r>
      <w:r>
        <w:rPr>
          <w:rFonts w:ascii="Cambria" w:hAnsi="Cambria"/>
          <w:b/>
          <w:sz w:val="20"/>
          <w:szCs w:val="20"/>
          <w:lang w:eastAsia="en-US"/>
        </w:rPr>
        <w:t>go</w:t>
      </w:r>
      <w:r w:rsidRPr="00002B11">
        <w:rPr>
          <w:rFonts w:ascii="Cambria" w:hAnsi="Cambria"/>
          <w:b/>
          <w:sz w:val="20"/>
          <w:szCs w:val="20"/>
          <w:lang w:eastAsia="en-US"/>
        </w:rPr>
        <w:t xml:space="preserve"> na wyprowadzenie kabla z oprawy do podstawy słupa z sygnałem DALI</w:t>
      </w:r>
      <w:r w:rsidR="008B013D">
        <w:rPr>
          <w:rFonts w:ascii="Cambria" w:hAnsi="Cambria"/>
          <w:b/>
          <w:sz w:val="20"/>
          <w:szCs w:val="20"/>
          <w:lang w:eastAsia="en-US"/>
        </w:rPr>
        <w:t xml:space="preserve"> z uwagi na montaż opraw w przeważającej części na sieciach napowietrznych tzw. skojarzonych, gdzie występują słupy betonowe typu ŻN, EPV.</w:t>
      </w:r>
    </w:p>
    <w:p w:rsidR="00FE1914" w:rsidRDefault="00FE1914" w:rsidP="000353ED">
      <w:pPr>
        <w:suppressAutoHyphens w:val="0"/>
        <w:spacing w:after="0"/>
        <w:jc w:val="both"/>
        <w:rPr>
          <w:rFonts w:ascii="Cambria" w:hAnsi="Cambria"/>
          <w:b/>
          <w:sz w:val="20"/>
          <w:szCs w:val="20"/>
          <w:lang w:eastAsia="en-US"/>
        </w:rPr>
      </w:pPr>
    </w:p>
    <w:p w:rsidR="00C54983" w:rsidRDefault="00C54983" w:rsidP="00C54983">
      <w:pPr>
        <w:suppressAutoHyphens w:val="0"/>
        <w:spacing w:after="0"/>
        <w:jc w:val="both"/>
        <w:rPr>
          <w:rFonts w:ascii="Cambria" w:hAnsi="Cambria"/>
          <w:b/>
          <w:sz w:val="20"/>
          <w:szCs w:val="20"/>
          <w:lang w:eastAsia="en-US"/>
        </w:rPr>
      </w:pPr>
      <w:r w:rsidRPr="00A23502">
        <w:rPr>
          <w:rFonts w:ascii="Cambria" w:hAnsi="Cambria"/>
          <w:b/>
          <w:sz w:val="20"/>
          <w:szCs w:val="20"/>
          <w:lang w:eastAsia="en-US"/>
        </w:rPr>
        <w:t xml:space="preserve">Pytanie </w:t>
      </w:r>
      <w:r>
        <w:rPr>
          <w:rFonts w:ascii="Cambria" w:hAnsi="Cambria"/>
          <w:b/>
          <w:sz w:val="20"/>
          <w:szCs w:val="20"/>
          <w:lang w:eastAsia="en-US"/>
        </w:rPr>
        <w:t>nr 4</w:t>
      </w:r>
    </w:p>
    <w:p w:rsidR="00FE1914" w:rsidRPr="00FE1914" w:rsidRDefault="00FE1914" w:rsidP="00FE1914">
      <w:pPr>
        <w:suppressAutoHyphens w:val="0"/>
        <w:spacing w:after="0"/>
        <w:jc w:val="both"/>
        <w:rPr>
          <w:rFonts w:ascii="Cambria" w:hAnsi="Cambria"/>
          <w:sz w:val="20"/>
          <w:szCs w:val="20"/>
          <w:lang w:eastAsia="en-US"/>
        </w:rPr>
      </w:pPr>
      <w:r w:rsidRPr="00FE1914">
        <w:rPr>
          <w:rFonts w:ascii="Cambria" w:hAnsi="Cambria"/>
          <w:i/>
          <w:sz w:val="20"/>
          <w:szCs w:val="20"/>
          <w:lang w:eastAsia="en-US"/>
        </w:rPr>
        <w:t>Zamawiający określił w OPZ : Montaż wysięgników musi być wykonany w sposób jednolity dla ciągu oświetleniowego. Montaż należy prowadzić w sposób zapewniający wyniesienie oprawy na wymaganą wysokość tj. 8 m do 9 m dla oświetlenia ulicznego</w:t>
      </w:r>
      <w:r w:rsidRPr="00FE1914">
        <w:rPr>
          <w:rFonts w:ascii="Cambria" w:hAnsi="Cambria"/>
          <w:sz w:val="20"/>
          <w:szCs w:val="20"/>
          <w:lang w:eastAsia="en-US"/>
        </w:rPr>
        <w:t>.</w:t>
      </w:r>
    </w:p>
    <w:p w:rsidR="00FE1914" w:rsidRPr="00FE1914" w:rsidRDefault="00FE1914" w:rsidP="00FE1914">
      <w:pPr>
        <w:suppressAutoHyphens w:val="0"/>
        <w:spacing w:after="0"/>
        <w:jc w:val="both"/>
        <w:rPr>
          <w:rFonts w:ascii="Cambria" w:hAnsi="Cambria"/>
          <w:sz w:val="20"/>
          <w:szCs w:val="20"/>
          <w:lang w:eastAsia="en-US"/>
        </w:rPr>
      </w:pPr>
      <w:r w:rsidRPr="00FE1914">
        <w:rPr>
          <w:rFonts w:ascii="Cambria" w:hAnsi="Cambria"/>
          <w:sz w:val="20"/>
          <w:szCs w:val="20"/>
          <w:lang w:eastAsia="en-US"/>
        </w:rPr>
        <w:t>Po przeanalizowaniu przykładowych obliczeń fotometrycznych oraz przeprowadzeniu własnych obliczeń wnioskujemy o dopuszczenie wysokości montażu opraw do 10m.</w:t>
      </w:r>
    </w:p>
    <w:p w:rsidR="00FE1914" w:rsidRPr="00FE1914" w:rsidRDefault="00FE1914" w:rsidP="00FE1914">
      <w:pPr>
        <w:suppressAutoHyphens w:val="0"/>
        <w:spacing w:after="0"/>
        <w:jc w:val="both"/>
        <w:rPr>
          <w:rFonts w:ascii="Cambria" w:hAnsi="Cambria"/>
          <w:sz w:val="20"/>
          <w:szCs w:val="20"/>
          <w:lang w:eastAsia="en-US"/>
        </w:rPr>
      </w:pPr>
      <w:r w:rsidRPr="00FE1914">
        <w:rPr>
          <w:rFonts w:ascii="Cambria" w:hAnsi="Cambria"/>
          <w:sz w:val="20"/>
          <w:szCs w:val="20"/>
          <w:lang w:eastAsia="en-US"/>
        </w:rPr>
        <w:t>Kluczowe dla oświetlenia ulicznego jest spełnienie wymagań normy PN-EN13201 dla przyjętych klas oświetleniowych. Zwracamy się z prośba o dopuszczenie opraw oświetleniowych, które spełniają normy oświetleniowe a nie odwzorowują zapisane w SIWZ przykładowe wyniki obliczeń fotometrycznych.</w:t>
      </w:r>
    </w:p>
    <w:p w:rsidR="00FE1914" w:rsidRPr="00FE1914" w:rsidRDefault="00FE1914" w:rsidP="00C54983">
      <w:pPr>
        <w:suppressAutoHyphens w:val="0"/>
        <w:spacing w:after="0"/>
        <w:jc w:val="both"/>
        <w:rPr>
          <w:rFonts w:ascii="Cambria" w:hAnsi="Cambria"/>
          <w:sz w:val="20"/>
          <w:szCs w:val="20"/>
          <w:lang w:eastAsia="en-US"/>
        </w:rPr>
      </w:pPr>
      <w:r w:rsidRPr="00FE1914">
        <w:rPr>
          <w:rFonts w:ascii="Cambria" w:hAnsi="Cambria"/>
          <w:sz w:val="20"/>
          <w:szCs w:val="20"/>
          <w:lang w:eastAsia="en-US"/>
        </w:rPr>
        <w:t xml:space="preserve">Taki zapis ogranicza uczestnictwo w przetargu podmiotom, które dysponują oprawami oświetleniowymi o innej konstrukcji i innych parametrach świetlnych. </w:t>
      </w:r>
    </w:p>
    <w:p w:rsidR="00C54983" w:rsidRDefault="00C54983" w:rsidP="00C54983">
      <w:pPr>
        <w:suppressAutoHyphens w:val="0"/>
        <w:spacing w:after="0"/>
        <w:jc w:val="both"/>
        <w:rPr>
          <w:rFonts w:ascii="Cambria" w:hAnsi="Cambria"/>
          <w:b/>
          <w:sz w:val="20"/>
          <w:szCs w:val="20"/>
          <w:lang w:eastAsia="en-US"/>
        </w:rPr>
      </w:pPr>
      <w:r w:rsidRPr="00A23502">
        <w:rPr>
          <w:rFonts w:ascii="Cambria" w:hAnsi="Cambria"/>
          <w:b/>
          <w:sz w:val="20"/>
          <w:szCs w:val="20"/>
          <w:lang w:eastAsia="en-US"/>
        </w:rPr>
        <w:t>Odpowiedź:</w:t>
      </w:r>
    </w:p>
    <w:p w:rsidR="00002B11" w:rsidRDefault="00002B11" w:rsidP="00C54983">
      <w:pPr>
        <w:suppressAutoHyphens w:val="0"/>
        <w:spacing w:after="0"/>
        <w:jc w:val="both"/>
        <w:rPr>
          <w:rFonts w:ascii="Cambria" w:hAnsi="Cambria"/>
          <w:b/>
          <w:sz w:val="20"/>
          <w:szCs w:val="20"/>
          <w:lang w:eastAsia="en-US"/>
        </w:rPr>
      </w:pPr>
      <w:r w:rsidRPr="00002B11">
        <w:rPr>
          <w:rFonts w:ascii="Cambria" w:hAnsi="Cambria"/>
          <w:b/>
          <w:sz w:val="20"/>
          <w:szCs w:val="20"/>
          <w:lang w:eastAsia="en-US"/>
        </w:rPr>
        <w:t>Zamawiający nie dopuszcza montażu opraw powyżej 9 metrów z uwagi na brak technicznych możliwości w tym zakresie.</w:t>
      </w:r>
      <w:r>
        <w:rPr>
          <w:rFonts w:ascii="Cambria" w:hAnsi="Cambria"/>
          <w:b/>
          <w:sz w:val="20"/>
          <w:szCs w:val="20"/>
          <w:lang w:eastAsia="en-US"/>
        </w:rPr>
        <w:t xml:space="preserve"> </w:t>
      </w:r>
      <w:r w:rsidRPr="00002B11">
        <w:rPr>
          <w:rFonts w:ascii="Cambria" w:hAnsi="Cambria"/>
          <w:b/>
          <w:sz w:val="20"/>
          <w:szCs w:val="20"/>
          <w:lang w:eastAsia="en-US"/>
        </w:rPr>
        <w:t>W zakresie optymalizacji parametrów oświetleniowych, spełnieniu wymagań normy oraz minimalizacji mocy zastosowanych opraw przewiduje się zastosowanie wysięgników o długości ramienia 1,5 metra, co jest maksymalnym wymiarem katalogowym dla konstrukcji nabudowywanych na słupach typu ŻN.</w:t>
      </w:r>
    </w:p>
    <w:p w:rsidR="00002B11" w:rsidRDefault="00002B11" w:rsidP="00C54983">
      <w:pPr>
        <w:suppressAutoHyphens w:val="0"/>
        <w:spacing w:after="0"/>
        <w:jc w:val="both"/>
        <w:rPr>
          <w:rFonts w:ascii="Cambria" w:hAnsi="Cambria"/>
          <w:b/>
          <w:sz w:val="20"/>
          <w:szCs w:val="20"/>
          <w:lang w:eastAsia="en-US"/>
        </w:rPr>
      </w:pPr>
    </w:p>
    <w:p w:rsidR="00C54983" w:rsidRDefault="00FE1914" w:rsidP="000353ED">
      <w:pPr>
        <w:suppressAutoHyphens w:val="0"/>
        <w:spacing w:after="0"/>
        <w:jc w:val="both"/>
        <w:rPr>
          <w:rFonts w:ascii="Cambria" w:hAnsi="Cambria"/>
          <w:b/>
          <w:sz w:val="20"/>
          <w:szCs w:val="20"/>
          <w:lang w:eastAsia="en-US"/>
        </w:rPr>
      </w:pPr>
      <w:r>
        <w:rPr>
          <w:rFonts w:ascii="Cambria" w:hAnsi="Cambria"/>
          <w:b/>
          <w:sz w:val="20"/>
          <w:szCs w:val="20"/>
          <w:lang w:eastAsia="en-US"/>
        </w:rPr>
        <w:t>Pytanie 5</w:t>
      </w:r>
    </w:p>
    <w:p w:rsidR="00FE1914" w:rsidRPr="00FE1914" w:rsidRDefault="00FE1914" w:rsidP="00FE1914">
      <w:pPr>
        <w:suppressAutoHyphens w:val="0"/>
        <w:spacing w:after="0"/>
        <w:jc w:val="both"/>
        <w:rPr>
          <w:rFonts w:ascii="Cambria" w:hAnsi="Cambria"/>
          <w:sz w:val="20"/>
          <w:szCs w:val="20"/>
          <w:lang w:eastAsia="en-US" w:bidi="pl-PL"/>
        </w:rPr>
      </w:pPr>
      <w:r w:rsidRPr="00FE1914">
        <w:rPr>
          <w:rFonts w:ascii="Cambria" w:hAnsi="Cambria"/>
          <w:sz w:val="20"/>
          <w:szCs w:val="20"/>
          <w:lang w:eastAsia="en-US" w:bidi="pl-PL"/>
        </w:rPr>
        <w:t>Działając na podstawie art. 38 ust. 1 ustawy Prawo Zamówień Publicznych z dn. 29.01.2004 r. (Dz. U. 2018, poz. 1986 ze zm.) zwracamy się z uprzejmą prośbą o wyjaśnienie następujących zapisów w Specyfikacji Istotnych warunków zamówienia (dalej: SIWZ):</w:t>
      </w:r>
    </w:p>
    <w:p w:rsidR="00FE1914" w:rsidRPr="00FE1914" w:rsidRDefault="00FE1914" w:rsidP="00FE1914">
      <w:pPr>
        <w:suppressAutoHyphens w:val="0"/>
        <w:spacing w:after="0"/>
        <w:jc w:val="both"/>
        <w:rPr>
          <w:rFonts w:ascii="Cambria" w:hAnsi="Cambria"/>
          <w:sz w:val="20"/>
          <w:szCs w:val="20"/>
          <w:lang w:eastAsia="en-US" w:bidi="pl-PL"/>
        </w:rPr>
      </w:pPr>
      <w:r w:rsidRPr="00FE1914">
        <w:rPr>
          <w:rFonts w:ascii="Cambria" w:hAnsi="Cambria"/>
          <w:sz w:val="20"/>
          <w:szCs w:val="20"/>
          <w:lang w:eastAsia="en-US" w:bidi="pl-PL"/>
        </w:rPr>
        <w:t>W uzupełnieniu opisu przedmiotu zamówienia - zał. nr 9 Zamawiający przedstawia dodatkowe wymagania dotyczące opraw parkowych:</w:t>
      </w:r>
    </w:p>
    <w:p w:rsidR="00FE1914" w:rsidRPr="00FE1914" w:rsidRDefault="00FE1914" w:rsidP="00FE1914">
      <w:pPr>
        <w:suppressAutoHyphens w:val="0"/>
        <w:spacing w:after="0"/>
        <w:jc w:val="both"/>
        <w:rPr>
          <w:rFonts w:ascii="Cambria" w:hAnsi="Cambria"/>
          <w:sz w:val="20"/>
          <w:szCs w:val="20"/>
          <w:lang w:eastAsia="en-US" w:bidi="pl-PL"/>
        </w:rPr>
      </w:pPr>
      <w:r w:rsidRPr="00FE1914">
        <w:rPr>
          <w:rFonts w:ascii="Cambria" w:hAnsi="Cambria"/>
          <w:sz w:val="20"/>
          <w:szCs w:val="20"/>
          <w:lang w:eastAsia="en-US" w:bidi="pl-PL"/>
        </w:rPr>
        <w:t>kształt oprawy w formie walca o wymiarach: wysokość maksymalnie 200 mm mierzona wraz z uchwytem montażowym, średnica maksymalnie 550 mm - wszystkie oprawy, mają pochodzić od jednego producenta oraz mają być malowane na identyczny kolor z palety RAL - wymaganie należy spełnić łącznie z oprawami ulicznymi".</w:t>
      </w:r>
    </w:p>
    <w:p w:rsidR="00FE1914" w:rsidRPr="00FE1914" w:rsidRDefault="00FE1914" w:rsidP="00FE1914">
      <w:pPr>
        <w:suppressAutoHyphens w:val="0"/>
        <w:spacing w:after="0"/>
        <w:jc w:val="both"/>
        <w:rPr>
          <w:rFonts w:ascii="Cambria" w:hAnsi="Cambria"/>
          <w:sz w:val="20"/>
          <w:szCs w:val="20"/>
          <w:lang w:eastAsia="en-US" w:bidi="pl-PL"/>
        </w:rPr>
      </w:pPr>
      <w:r w:rsidRPr="00FE1914">
        <w:rPr>
          <w:rFonts w:ascii="Cambria" w:hAnsi="Cambria"/>
          <w:sz w:val="20"/>
          <w:szCs w:val="20"/>
          <w:lang w:eastAsia="en-US" w:bidi="pl-PL"/>
        </w:rPr>
        <w:t>Powyższe zapisy mocno zawężają grono potencjalnych uczestników postępowania do jednego producenta, co stanowi naruszenie zasady uczciwej konkurencji i równego traktowania Wykonawców. Wymóg Zamawiającego, iż oprawy (uliczne i parkowe) muszą pochodzić od jednego producenta, w tym zakresie stanowi naruszenie ustawy PZP.</w:t>
      </w:r>
    </w:p>
    <w:p w:rsidR="00FE1914" w:rsidRDefault="00FE1914" w:rsidP="00FE1914">
      <w:pPr>
        <w:suppressAutoHyphens w:val="0"/>
        <w:spacing w:after="0"/>
        <w:jc w:val="both"/>
        <w:rPr>
          <w:rFonts w:ascii="Cambria" w:hAnsi="Cambria"/>
          <w:sz w:val="20"/>
          <w:szCs w:val="20"/>
          <w:lang w:eastAsia="en-US" w:bidi="pl-PL"/>
        </w:rPr>
      </w:pPr>
      <w:r w:rsidRPr="00FE1914">
        <w:rPr>
          <w:rFonts w:ascii="Cambria" w:hAnsi="Cambria"/>
          <w:sz w:val="20"/>
          <w:szCs w:val="20"/>
          <w:lang w:eastAsia="en-US" w:bidi="pl-PL"/>
        </w:rPr>
        <w:t xml:space="preserve">Brak rysunku poglądowego prowadzi do luźnej interpretacji wyglądu oprawy, a ograniczenie wymiarów dyskryminuje oprawy, które spełniają wszystkie wymagane parametry świetlne i zapewniają spełnienie norm oraz oczekiwany efekt, ale mają wysokość wyższą niż 200 mm. Prosimy zatem o przedstawienie analizy technicznej, która skutkowałaby takim, a nie innym zawężeniem rozmiarów oprawy do właśnie takich wartości. W przeciwnym wypadku będzie to oznaczało ukierunkowanie zapisów procedury </w:t>
      </w:r>
      <w:r w:rsidRPr="00FE1914">
        <w:rPr>
          <w:rFonts w:ascii="Cambria" w:hAnsi="Cambria"/>
          <w:sz w:val="20"/>
          <w:szCs w:val="20"/>
          <w:lang w:eastAsia="en-US" w:bidi="pl-PL"/>
        </w:rPr>
        <w:lastRenderedPageBreak/>
        <w:t>przetargowej na z góry wskazanego producenta, co może skutkować cofnięciem przez Urząd Marszałkowski dotacji dla projektu.</w:t>
      </w:r>
    </w:p>
    <w:p w:rsidR="00FE1914" w:rsidRPr="00FE1914" w:rsidRDefault="00FE1914" w:rsidP="00FE1914">
      <w:pPr>
        <w:suppressAutoHyphens w:val="0"/>
        <w:spacing w:after="0"/>
        <w:jc w:val="both"/>
        <w:rPr>
          <w:rFonts w:ascii="Cambria" w:hAnsi="Cambria"/>
          <w:sz w:val="20"/>
          <w:szCs w:val="20"/>
          <w:lang w:eastAsia="en-US" w:bidi="pl-PL"/>
        </w:rPr>
      </w:pPr>
      <w:r w:rsidRPr="00FE1914">
        <w:rPr>
          <w:rFonts w:ascii="Cambria" w:hAnsi="Cambria"/>
          <w:sz w:val="20"/>
          <w:szCs w:val="20"/>
          <w:lang w:eastAsia="en-US" w:bidi="pl-PL"/>
        </w:rPr>
        <w:t>Wnosimy o usunięcie zapisu dotyczącego wymiarów oprawy parkowej lub dopuszczenie zastosowania opraw parkowych wyższych niż 200 mm oraz przedstawienie uzasadnienia technicznego dla zamieszczonych zapisów.</w:t>
      </w:r>
    </w:p>
    <w:p w:rsidR="00FE1914" w:rsidRDefault="00FE1914" w:rsidP="000353ED">
      <w:pPr>
        <w:suppressAutoHyphens w:val="0"/>
        <w:spacing w:after="0"/>
        <w:jc w:val="both"/>
        <w:rPr>
          <w:rFonts w:ascii="Cambria" w:hAnsi="Cambria"/>
          <w:b/>
          <w:sz w:val="20"/>
          <w:szCs w:val="20"/>
          <w:lang w:eastAsia="en-US"/>
        </w:rPr>
      </w:pPr>
      <w:r w:rsidRPr="00A23502">
        <w:rPr>
          <w:rFonts w:ascii="Cambria" w:hAnsi="Cambria"/>
          <w:b/>
          <w:sz w:val="20"/>
          <w:szCs w:val="20"/>
          <w:lang w:eastAsia="en-US"/>
        </w:rPr>
        <w:t>Odpowiedź:</w:t>
      </w:r>
    </w:p>
    <w:p w:rsidR="00002B11" w:rsidRDefault="00002B11" w:rsidP="000353ED">
      <w:pPr>
        <w:suppressAutoHyphens w:val="0"/>
        <w:spacing w:after="0"/>
        <w:jc w:val="both"/>
        <w:rPr>
          <w:rFonts w:ascii="Cambria" w:hAnsi="Cambria"/>
          <w:b/>
          <w:sz w:val="20"/>
          <w:szCs w:val="20"/>
          <w:lang w:eastAsia="en-US"/>
        </w:rPr>
      </w:pPr>
      <w:r>
        <w:rPr>
          <w:rFonts w:ascii="Cambria" w:hAnsi="Cambria"/>
          <w:b/>
          <w:sz w:val="20"/>
          <w:szCs w:val="20"/>
          <w:lang w:eastAsia="en-US"/>
        </w:rPr>
        <w:t xml:space="preserve">Określenie wymiarów i kształtu oprawy parkowej ma na celu zachowanie odpowiedniej estetyki na terenie </w:t>
      </w:r>
      <w:r w:rsidR="00067159">
        <w:rPr>
          <w:rFonts w:ascii="Cambria" w:hAnsi="Cambria"/>
          <w:b/>
          <w:sz w:val="20"/>
          <w:szCs w:val="20"/>
          <w:lang w:eastAsia="en-US"/>
        </w:rPr>
        <w:t>Gminy Ożarów</w:t>
      </w:r>
      <w:r>
        <w:rPr>
          <w:rFonts w:ascii="Cambria" w:hAnsi="Cambria"/>
          <w:b/>
          <w:sz w:val="20"/>
          <w:szCs w:val="20"/>
          <w:lang w:eastAsia="en-US"/>
        </w:rPr>
        <w:t xml:space="preserve">. W celu poszerzenia oferowanych opraw parkowych Zamawiający dopuszcza oprawy w kształcie talerza, koła lub elipsy </w:t>
      </w:r>
      <w:r w:rsidRPr="00002B11">
        <w:rPr>
          <w:rFonts w:ascii="Cambria" w:hAnsi="Cambria"/>
          <w:b/>
          <w:sz w:val="20"/>
          <w:szCs w:val="20"/>
          <w:lang w:eastAsia="en-US"/>
        </w:rPr>
        <w:t xml:space="preserve">o wymiarach: wysokość maksymalnie </w:t>
      </w:r>
      <w:r>
        <w:rPr>
          <w:rFonts w:ascii="Cambria" w:hAnsi="Cambria"/>
          <w:b/>
          <w:sz w:val="20"/>
          <w:szCs w:val="20"/>
          <w:lang w:eastAsia="en-US"/>
        </w:rPr>
        <w:t>3</w:t>
      </w:r>
      <w:r w:rsidRPr="00002B11">
        <w:rPr>
          <w:rFonts w:ascii="Cambria" w:hAnsi="Cambria"/>
          <w:b/>
          <w:sz w:val="20"/>
          <w:szCs w:val="20"/>
          <w:lang w:eastAsia="en-US"/>
        </w:rPr>
        <w:t xml:space="preserve">00 mm mierzona wraz z uchwytem montażowym, średnica maksymalnie </w:t>
      </w:r>
      <w:r>
        <w:rPr>
          <w:rFonts w:ascii="Cambria" w:hAnsi="Cambria"/>
          <w:b/>
          <w:sz w:val="20"/>
          <w:szCs w:val="20"/>
          <w:lang w:eastAsia="en-US"/>
        </w:rPr>
        <w:t>6</w:t>
      </w:r>
      <w:r w:rsidRPr="00002B11">
        <w:rPr>
          <w:rFonts w:ascii="Cambria" w:hAnsi="Cambria"/>
          <w:b/>
          <w:sz w:val="20"/>
          <w:szCs w:val="20"/>
          <w:lang w:eastAsia="en-US"/>
        </w:rPr>
        <w:t>50 mm</w:t>
      </w:r>
      <w:r>
        <w:rPr>
          <w:rFonts w:ascii="Cambria" w:hAnsi="Cambria"/>
          <w:b/>
          <w:sz w:val="20"/>
          <w:szCs w:val="20"/>
          <w:lang w:eastAsia="en-US"/>
        </w:rPr>
        <w:t xml:space="preserve">. Podany kształt i wymiary dotyczą tylko opraw parkowych. </w:t>
      </w:r>
    </w:p>
    <w:p w:rsidR="00002B11" w:rsidRDefault="00002B11" w:rsidP="000353ED">
      <w:pPr>
        <w:suppressAutoHyphens w:val="0"/>
        <w:spacing w:after="0"/>
        <w:jc w:val="both"/>
        <w:rPr>
          <w:rFonts w:ascii="Cambria" w:hAnsi="Cambria"/>
          <w:b/>
          <w:sz w:val="20"/>
          <w:szCs w:val="20"/>
          <w:lang w:eastAsia="en-US"/>
        </w:rPr>
      </w:pPr>
      <w:r>
        <w:rPr>
          <w:rFonts w:ascii="Cambria" w:hAnsi="Cambria"/>
          <w:b/>
          <w:sz w:val="20"/>
          <w:szCs w:val="20"/>
          <w:lang w:eastAsia="en-US"/>
        </w:rPr>
        <w:t xml:space="preserve">Dla opraw ulicznych Zamawiający nie określa szczegółowych wymagań dotyczący kształtu i wymiarów oprawy. </w:t>
      </w:r>
    </w:p>
    <w:p w:rsidR="005E1220" w:rsidRDefault="005E1220" w:rsidP="000353ED">
      <w:pPr>
        <w:suppressAutoHyphens w:val="0"/>
        <w:spacing w:after="0"/>
        <w:jc w:val="both"/>
        <w:rPr>
          <w:rFonts w:ascii="Cambria" w:hAnsi="Cambria"/>
          <w:b/>
          <w:sz w:val="20"/>
          <w:szCs w:val="20"/>
          <w:lang w:eastAsia="en-US"/>
        </w:rPr>
      </w:pPr>
    </w:p>
    <w:p w:rsidR="005E1220" w:rsidRPr="00067159" w:rsidRDefault="008B77B4" w:rsidP="000353ED">
      <w:pPr>
        <w:suppressAutoHyphens w:val="0"/>
        <w:spacing w:after="0"/>
        <w:jc w:val="both"/>
        <w:rPr>
          <w:rFonts w:ascii="Cambria" w:hAnsi="Cambria"/>
          <w:b/>
          <w:sz w:val="20"/>
          <w:szCs w:val="20"/>
          <w:lang w:eastAsia="en-US"/>
        </w:rPr>
      </w:pPr>
      <w:r w:rsidRPr="00067159">
        <w:rPr>
          <w:rFonts w:ascii="Cambria" w:hAnsi="Cambria"/>
          <w:b/>
          <w:sz w:val="20"/>
          <w:szCs w:val="20"/>
          <w:lang w:eastAsia="en-US"/>
        </w:rPr>
        <w:t>Pytanie 6</w:t>
      </w:r>
    </w:p>
    <w:p w:rsidR="005E1220" w:rsidRPr="00067159" w:rsidRDefault="005E1220" w:rsidP="005E1220">
      <w:pPr>
        <w:suppressAutoHyphens w:val="0"/>
        <w:spacing w:after="0"/>
        <w:jc w:val="both"/>
        <w:rPr>
          <w:rFonts w:ascii="Cambria" w:hAnsi="Cambria"/>
          <w:sz w:val="20"/>
          <w:szCs w:val="20"/>
          <w:lang w:eastAsia="en-US" w:bidi="pl-PL"/>
        </w:rPr>
      </w:pPr>
      <w:r w:rsidRPr="00067159">
        <w:rPr>
          <w:rFonts w:ascii="Cambria" w:hAnsi="Cambria"/>
          <w:sz w:val="20"/>
          <w:szCs w:val="20"/>
          <w:lang w:eastAsia="en-US" w:bidi="pl-PL"/>
        </w:rPr>
        <w:t>dotyczy przedmiaru po aktualizacji</w:t>
      </w:r>
    </w:p>
    <w:p w:rsidR="005E1220" w:rsidRPr="00067159" w:rsidRDefault="005E1220" w:rsidP="005E1220">
      <w:pPr>
        <w:suppressAutoHyphens w:val="0"/>
        <w:spacing w:after="0"/>
        <w:jc w:val="both"/>
        <w:rPr>
          <w:rFonts w:ascii="Cambria" w:hAnsi="Cambria"/>
          <w:bCs/>
          <w:sz w:val="20"/>
          <w:szCs w:val="20"/>
          <w:lang w:eastAsia="en-US" w:bidi="pl-PL"/>
        </w:rPr>
      </w:pPr>
      <w:r w:rsidRPr="00067159">
        <w:rPr>
          <w:rFonts w:ascii="Cambria" w:hAnsi="Cambria"/>
          <w:bCs/>
          <w:sz w:val="20"/>
          <w:szCs w:val="20"/>
          <w:lang w:eastAsia="en-US" w:bidi="pl-PL"/>
        </w:rPr>
        <w:t>Wymiana opraw oświetleniowych rtęciowych, sodowych, demontaż i montaż w ich miejsce opraw ulicznych LED według projektu o mocy 49 W - 72 szt. (w tym 82 sztuk opraw z Systemem sterowania)</w:t>
      </w:r>
    </w:p>
    <w:p w:rsidR="005E1220" w:rsidRPr="00067159" w:rsidRDefault="005E1220" w:rsidP="000353ED">
      <w:pPr>
        <w:suppressAutoHyphens w:val="0"/>
        <w:spacing w:after="0"/>
        <w:jc w:val="both"/>
        <w:rPr>
          <w:rFonts w:ascii="Cambria" w:hAnsi="Cambria"/>
          <w:sz w:val="20"/>
          <w:szCs w:val="20"/>
          <w:lang w:eastAsia="en-US" w:bidi="pl-PL"/>
        </w:rPr>
      </w:pPr>
      <w:r w:rsidRPr="00067159">
        <w:rPr>
          <w:rFonts w:ascii="Cambria" w:hAnsi="Cambria"/>
          <w:sz w:val="20"/>
          <w:szCs w:val="20"/>
          <w:lang w:eastAsia="en-US" w:bidi="pl-PL"/>
        </w:rPr>
        <w:t>Prosimy o zweryfikowanie podanej ilości opraw z systemem sterowania.</w:t>
      </w:r>
    </w:p>
    <w:p w:rsidR="005E1220" w:rsidRPr="00067159" w:rsidRDefault="005E1220" w:rsidP="000353ED">
      <w:pPr>
        <w:suppressAutoHyphens w:val="0"/>
        <w:spacing w:after="0"/>
        <w:jc w:val="both"/>
        <w:rPr>
          <w:rFonts w:ascii="Cambria" w:hAnsi="Cambria"/>
          <w:b/>
          <w:sz w:val="20"/>
          <w:szCs w:val="20"/>
          <w:lang w:eastAsia="en-US"/>
        </w:rPr>
      </w:pPr>
      <w:r w:rsidRPr="00067159">
        <w:rPr>
          <w:rFonts w:ascii="Cambria" w:hAnsi="Cambria"/>
          <w:b/>
          <w:sz w:val="20"/>
          <w:szCs w:val="20"/>
          <w:lang w:eastAsia="en-US"/>
        </w:rPr>
        <w:t>Odpowiedź:</w:t>
      </w:r>
    </w:p>
    <w:p w:rsidR="00067159" w:rsidRPr="00067159" w:rsidRDefault="00067159" w:rsidP="000353ED">
      <w:pPr>
        <w:suppressAutoHyphens w:val="0"/>
        <w:spacing w:after="0"/>
        <w:jc w:val="both"/>
        <w:rPr>
          <w:rFonts w:ascii="Cambria" w:hAnsi="Cambria"/>
          <w:b/>
          <w:sz w:val="20"/>
          <w:szCs w:val="20"/>
          <w:lang w:eastAsia="en-US"/>
        </w:rPr>
      </w:pPr>
      <w:r w:rsidRPr="00067159">
        <w:rPr>
          <w:rFonts w:ascii="Cambria" w:hAnsi="Cambria"/>
          <w:b/>
          <w:sz w:val="20"/>
          <w:szCs w:val="20"/>
          <w:lang w:eastAsia="en-US"/>
        </w:rPr>
        <w:t>Zamawiający zamieszcza aktualizację Przedmiaru robót z prawidłową ilością opraw z Systemem sterowania</w:t>
      </w:r>
      <w:r w:rsidR="00452B8C">
        <w:rPr>
          <w:rFonts w:ascii="Cambria" w:hAnsi="Cambria"/>
          <w:b/>
          <w:sz w:val="20"/>
          <w:szCs w:val="20"/>
          <w:lang w:eastAsia="en-US"/>
        </w:rPr>
        <w:t>.</w:t>
      </w:r>
    </w:p>
    <w:p w:rsidR="00067159" w:rsidRPr="005E1220" w:rsidRDefault="00067159" w:rsidP="000353ED">
      <w:pPr>
        <w:suppressAutoHyphens w:val="0"/>
        <w:spacing w:after="0"/>
        <w:jc w:val="both"/>
        <w:rPr>
          <w:rFonts w:ascii="Cambria" w:hAnsi="Cambria"/>
          <w:b/>
          <w:sz w:val="20"/>
          <w:szCs w:val="20"/>
          <w:highlight w:val="yellow"/>
          <w:lang w:eastAsia="en-US"/>
        </w:rPr>
      </w:pPr>
    </w:p>
    <w:p w:rsidR="005E1220" w:rsidRPr="008B013D" w:rsidRDefault="008B77B4" w:rsidP="000353ED">
      <w:pPr>
        <w:suppressAutoHyphens w:val="0"/>
        <w:spacing w:after="0"/>
        <w:jc w:val="both"/>
        <w:rPr>
          <w:rFonts w:ascii="Cambria" w:hAnsi="Cambria"/>
          <w:b/>
          <w:sz w:val="20"/>
          <w:szCs w:val="20"/>
          <w:lang w:eastAsia="en-US"/>
        </w:rPr>
      </w:pPr>
      <w:r w:rsidRPr="008B013D">
        <w:rPr>
          <w:rFonts w:ascii="Cambria" w:hAnsi="Cambria"/>
          <w:b/>
          <w:sz w:val="20"/>
          <w:szCs w:val="20"/>
          <w:lang w:eastAsia="en-US"/>
        </w:rPr>
        <w:t>Pytanie 7</w:t>
      </w:r>
    </w:p>
    <w:p w:rsidR="005E1220" w:rsidRPr="008B013D" w:rsidRDefault="005E1220" w:rsidP="005E1220">
      <w:pPr>
        <w:suppressAutoHyphens w:val="0"/>
        <w:spacing w:after="0"/>
        <w:jc w:val="both"/>
        <w:rPr>
          <w:rFonts w:ascii="Cambria" w:hAnsi="Cambria"/>
          <w:sz w:val="20"/>
          <w:szCs w:val="20"/>
          <w:lang w:eastAsia="en-US" w:bidi="pl-PL"/>
        </w:rPr>
      </w:pPr>
      <w:r w:rsidRPr="008B013D">
        <w:rPr>
          <w:rFonts w:ascii="Cambria" w:hAnsi="Cambria"/>
          <w:sz w:val="20"/>
          <w:szCs w:val="20"/>
          <w:lang w:eastAsia="en-US" w:bidi="pl-PL"/>
        </w:rPr>
        <w:t xml:space="preserve">W związku ze zmianą wymagań i wprowadzeniu wymogu dostarczenia 550 szt. opraw wyposażonych w gniazda typu </w:t>
      </w:r>
      <w:proofErr w:type="spellStart"/>
      <w:r w:rsidRPr="008B013D">
        <w:rPr>
          <w:rFonts w:ascii="Cambria" w:hAnsi="Cambria"/>
          <w:sz w:val="20"/>
          <w:szCs w:val="20"/>
          <w:lang w:eastAsia="en-US" w:bidi="pl-PL"/>
        </w:rPr>
        <w:t>Nema</w:t>
      </w:r>
      <w:proofErr w:type="spellEnd"/>
      <w:r w:rsidRPr="008B013D">
        <w:rPr>
          <w:rFonts w:ascii="Cambria" w:hAnsi="Cambria"/>
          <w:sz w:val="20"/>
          <w:szCs w:val="20"/>
          <w:lang w:eastAsia="en-US" w:bidi="pl-PL"/>
        </w:rPr>
        <w:t xml:space="preserve"> / </w:t>
      </w:r>
      <w:proofErr w:type="spellStart"/>
      <w:r w:rsidRPr="008B013D">
        <w:rPr>
          <w:rFonts w:ascii="Cambria" w:hAnsi="Cambria"/>
          <w:sz w:val="20"/>
          <w:szCs w:val="20"/>
          <w:lang w:eastAsia="en-US" w:bidi="pl-PL"/>
        </w:rPr>
        <w:t>Zhaga</w:t>
      </w:r>
      <w:proofErr w:type="spellEnd"/>
      <w:r w:rsidRPr="008B013D">
        <w:rPr>
          <w:rFonts w:ascii="Cambria" w:hAnsi="Cambria"/>
          <w:sz w:val="20"/>
          <w:szCs w:val="20"/>
          <w:lang w:eastAsia="en-US" w:bidi="pl-PL"/>
        </w:rPr>
        <w:t xml:space="preserve"> ze sterownikami umożliwiającymi współprace z systemem sterowania, oraz koniecznością dostarczenia pozostałych opraw wyposażonych w gniazda typu </w:t>
      </w:r>
      <w:proofErr w:type="spellStart"/>
      <w:r w:rsidRPr="008B013D">
        <w:rPr>
          <w:rFonts w:ascii="Cambria" w:hAnsi="Cambria"/>
          <w:sz w:val="20"/>
          <w:szCs w:val="20"/>
          <w:lang w:eastAsia="en-US" w:bidi="pl-PL"/>
        </w:rPr>
        <w:t>Nema</w:t>
      </w:r>
      <w:proofErr w:type="spellEnd"/>
      <w:r w:rsidRPr="008B013D">
        <w:rPr>
          <w:rFonts w:ascii="Cambria" w:hAnsi="Cambria"/>
          <w:sz w:val="20"/>
          <w:szCs w:val="20"/>
          <w:lang w:eastAsia="en-US" w:bidi="pl-PL"/>
        </w:rPr>
        <w:t xml:space="preserve"> / </w:t>
      </w:r>
      <w:proofErr w:type="spellStart"/>
      <w:r w:rsidRPr="008B013D">
        <w:rPr>
          <w:rFonts w:ascii="Cambria" w:hAnsi="Cambria"/>
          <w:sz w:val="20"/>
          <w:szCs w:val="20"/>
          <w:lang w:eastAsia="en-US" w:bidi="pl-PL"/>
        </w:rPr>
        <w:t>Zhaga</w:t>
      </w:r>
      <w:proofErr w:type="spellEnd"/>
      <w:r w:rsidRPr="008B013D">
        <w:rPr>
          <w:rFonts w:ascii="Cambria" w:hAnsi="Cambria"/>
          <w:sz w:val="20"/>
          <w:szCs w:val="20"/>
          <w:lang w:eastAsia="en-US" w:bidi="pl-PL"/>
        </w:rPr>
        <w:t xml:space="preserve">, Oferent prosi o potwierdzenie, że 1539 szt. opraw (oprawy poza systemem sterowania) ma spełniać wymóg określony w punkcie 17 </w:t>
      </w:r>
      <w:r w:rsidRPr="008B013D">
        <w:rPr>
          <w:rFonts w:ascii="Cambria" w:hAnsi="Cambria"/>
          <w:bCs/>
          <w:sz w:val="20"/>
          <w:szCs w:val="20"/>
          <w:lang w:eastAsia="en-US" w:bidi="pl-PL"/>
        </w:rPr>
        <w:t xml:space="preserve">Załącznika nr 9 do SIWZ - Opis przedmiotu zamówienia </w:t>
      </w:r>
      <w:r w:rsidRPr="008B013D">
        <w:rPr>
          <w:rFonts w:ascii="Cambria" w:hAnsi="Cambria"/>
          <w:sz w:val="20"/>
          <w:szCs w:val="20"/>
          <w:lang w:eastAsia="en-US" w:bidi="pl-PL"/>
        </w:rPr>
        <w:t>To jest.</w:t>
      </w:r>
    </w:p>
    <w:p w:rsidR="005E1220" w:rsidRPr="008B013D" w:rsidRDefault="005E1220" w:rsidP="005E1220">
      <w:pPr>
        <w:suppressAutoHyphens w:val="0"/>
        <w:spacing w:after="0"/>
        <w:jc w:val="both"/>
        <w:rPr>
          <w:rFonts w:ascii="Cambria" w:hAnsi="Cambria"/>
          <w:i/>
          <w:iCs/>
          <w:sz w:val="20"/>
          <w:szCs w:val="20"/>
          <w:lang w:eastAsia="en-US" w:bidi="pl-PL"/>
        </w:rPr>
      </w:pPr>
      <w:r w:rsidRPr="008B013D">
        <w:rPr>
          <w:rFonts w:ascii="Cambria" w:hAnsi="Cambria"/>
          <w:i/>
          <w:iCs/>
          <w:sz w:val="20"/>
          <w:szCs w:val="20"/>
          <w:lang w:eastAsia="en-US" w:bidi="pl-PL"/>
        </w:rPr>
        <w:t>Każda oprawa ma być wyposażona w sterownik lub zasilacz umożliwiający realizację następujących funkcjonalności:</w:t>
      </w:r>
    </w:p>
    <w:p w:rsidR="005E1220" w:rsidRPr="008B013D" w:rsidRDefault="005E1220" w:rsidP="005E1220">
      <w:pPr>
        <w:suppressAutoHyphens w:val="0"/>
        <w:spacing w:after="0"/>
        <w:jc w:val="both"/>
        <w:rPr>
          <w:rFonts w:ascii="Cambria" w:hAnsi="Cambria"/>
          <w:i/>
          <w:iCs/>
          <w:sz w:val="20"/>
          <w:szCs w:val="20"/>
          <w:lang w:eastAsia="en-US" w:bidi="pl-PL"/>
        </w:rPr>
      </w:pPr>
      <w:r w:rsidRPr="008B013D">
        <w:rPr>
          <w:rFonts w:ascii="Cambria" w:hAnsi="Cambria"/>
          <w:i/>
          <w:iCs/>
          <w:sz w:val="20"/>
          <w:szCs w:val="20"/>
          <w:lang w:eastAsia="en-US" w:bidi="pl-PL"/>
        </w:rPr>
        <w:t>- zaprogramowanie pięciostopniowej redukcji strumienia świetlnego i mocy zgodnie z załączonym harmonogramem (pierwszy harmonogram wprowadza Wykonawcę).</w:t>
      </w:r>
    </w:p>
    <w:p w:rsidR="005E1220" w:rsidRPr="008B013D" w:rsidRDefault="005E1220" w:rsidP="005E1220">
      <w:pPr>
        <w:suppressAutoHyphens w:val="0"/>
        <w:spacing w:after="0"/>
        <w:jc w:val="both"/>
        <w:rPr>
          <w:rFonts w:ascii="Cambria" w:hAnsi="Cambria"/>
          <w:i/>
          <w:iCs/>
          <w:sz w:val="20"/>
          <w:szCs w:val="20"/>
          <w:lang w:eastAsia="en-US" w:bidi="pl-PL"/>
        </w:rPr>
      </w:pPr>
      <w:r w:rsidRPr="008B013D">
        <w:rPr>
          <w:rFonts w:ascii="Cambria" w:hAnsi="Cambria"/>
          <w:i/>
          <w:iCs/>
          <w:sz w:val="20"/>
          <w:szCs w:val="20"/>
          <w:lang w:eastAsia="en-US" w:bidi="pl-PL"/>
        </w:rPr>
        <w:t>Podstawowy harmonogram do zaprogramowania:</w:t>
      </w:r>
    </w:p>
    <w:p w:rsidR="005E1220" w:rsidRPr="008B013D" w:rsidRDefault="005E1220" w:rsidP="005E1220">
      <w:pPr>
        <w:suppressAutoHyphens w:val="0"/>
        <w:spacing w:after="0"/>
        <w:jc w:val="both"/>
        <w:rPr>
          <w:rFonts w:ascii="Cambria" w:hAnsi="Cambria"/>
          <w:bCs/>
          <w:i/>
          <w:iCs/>
          <w:sz w:val="20"/>
          <w:szCs w:val="20"/>
          <w:lang w:eastAsia="en-US" w:bidi="pl-PL"/>
        </w:rPr>
      </w:pPr>
      <w:r w:rsidRPr="008B013D">
        <w:rPr>
          <w:rFonts w:ascii="Cambria" w:hAnsi="Cambria"/>
          <w:bCs/>
          <w:i/>
          <w:iCs/>
          <w:sz w:val="20"/>
          <w:szCs w:val="20"/>
          <w:lang w:eastAsia="en-US" w:bidi="pl-PL"/>
        </w:rPr>
        <w:t>o Od zachodu słońca do godz. 21 - 100% mocy o</w:t>
      </w:r>
      <w:r w:rsidRPr="008B013D">
        <w:rPr>
          <w:rFonts w:ascii="Cambria" w:hAnsi="Cambria"/>
          <w:bCs/>
          <w:i/>
          <w:iCs/>
          <w:sz w:val="20"/>
          <w:szCs w:val="20"/>
          <w:lang w:eastAsia="en-US" w:bidi="pl-PL"/>
        </w:rPr>
        <w:tab/>
        <w:t>Od godz.</w:t>
      </w:r>
      <w:r w:rsidRPr="008B013D">
        <w:rPr>
          <w:rFonts w:ascii="Cambria" w:hAnsi="Cambria"/>
          <w:bCs/>
          <w:i/>
          <w:iCs/>
          <w:sz w:val="20"/>
          <w:szCs w:val="20"/>
          <w:lang w:eastAsia="en-US" w:bidi="pl-PL"/>
        </w:rPr>
        <w:tab/>
        <w:t>21.00 do godz. 00.00 - 70% mocy</w:t>
      </w:r>
    </w:p>
    <w:p w:rsidR="005E1220" w:rsidRPr="008B013D" w:rsidRDefault="005E1220" w:rsidP="005E1220">
      <w:pPr>
        <w:suppressAutoHyphens w:val="0"/>
        <w:spacing w:after="0"/>
        <w:jc w:val="both"/>
        <w:rPr>
          <w:rFonts w:ascii="Cambria" w:hAnsi="Cambria"/>
          <w:bCs/>
          <w:i/>
          <w:iCs/>
          <w:sz w:val="20"/>
          <w:szCs w:val="20"/>
          <w:lang w:eastAsia="en-US" w:bidi="pl-PL"/>
        </w:rPr>
      </w:pPr>
      <w:r w:rsidRPr="008B013D">
        <w:rPr>
          <w:rFonts w:ascii="Cambria" w:hAnsi="Cambria"/>
          <w:bCs/>
          <w:i/>
          <w:iCs/>
          <w:sz w:val="20"/>
          <w:szCs w:val="20"/>
          <w:lang w:eastAsia="en-US" w:bidi="pl-PL"/>
        </w:rPr>
        <w:t>o</w:t>
      </w:r>
      <w:r w:rsidRPr="008B013D">
        <w:rPr>
          <w:rFonts w:ascii="Cambria" w:hAnsi="Cambria"/>
          <w:bCs/>
          <w:i/>
          <w:iCs/>
          <w:sz w:val="20"/>
          <w:szCs w:val="20"/>
          <w:lang w:eastAsia="en-US" w:bidi="pl-PL"/>
        </w:rPr>
        <w:tab/>
        <w:t>Od godz.</w:t>
      </w:r>
      <w:r w:rsidRPr="008B013D">
        <w:rPr>
          <w:rFonts w:ascii="Cambria" w:hAnsi="Cambria"/>
          <w:bCs/>
          <w:i/>
          <w:iCs/>
          <w:sz w:val="20"/>
          <w:szCs w:val="20"/>
          <w:lang w:eastAsia="en-US" w:bidi="pl-PL"/>
        </w:rPr>
        <w:tab/>
        <w:t>00.00 do 4.00 - 50% mocy</w:t>
      </w:r>
    </w:p>
    <w:p w:rsidR="005E1220" w:rsidRPr="008B013D" w:rsidRDefault="005E1220" w:rsidP="005E1220">
      <w:pPr>
        <w:suppressAutoHyphens w:val="0"/>
        <w:spacing w:after="0"/>
        <w:jc w:val="both"/>
        <w:rPr>
          <w:rFonts w:ascii="Cambria" w:hAnsi="Cambria"/>
          <w:bCs/>
          <w:i/>
          <w:iCs/>
          <w:sz w:val="20"/>
          <w:szCs w:val="20"/>
          <w:lang w:eastAsia="en-US" w:bidi="pl-PL"/>
        </w:rPr>
      </w:pPr>
      <w:r w:rsidRPr="008B013D">
        <w:rPr>
          <w:rFonts w:ascii="Cambria" w:hAnsi="Cambria"/>
          <w:bCs/>
          <w:i/>
          <w:iCs/>
          <w:sz w:val="20"/>
          <w:szCs w:val="20"/>
          <w:lang w:eastAsia="en-US" w:bidi="pl-PL"/>
        </w:rPr>
        <w:t>o</w:t>
      </w:r>
      <w:r w:rsidRPr="008B013D">
        <w:rPr>
          <w:rFonts w:ascii="Cambria" w:hAnsi="Cambria"/>
          <w:bCs/>
          <w:i/>
          <w:iCs/>
          <w:sz w:val="20"/>
          <w:szCs w:val="20"/>
          <w:lang w:eastAsia="en-US" w:bidi="pl-PL"/>
        </w:rPr>
        <w:tab/>
        <w:t>Od godz.</w:t>
      </w:r>
      <w:r w:rsidRPr="008B013D">
        <w:rPr>
          <w:rFonts w:ascii="Cambria" w:hAnsi="Cambria"/>
          <w:bCs/>
          <w:i/>
          <w:iCs/>
          <w:sz w:val="20"/>
          <w:szCs w:val="20"/>
          <w:lang w:eastAsia="en-US" w:bidi="pl-PL"/>
        </w:rPr>
        <w:tab/>
        <w:t>4.00 do 6.00</w:t>
      </w:r>
      <w:r w:rsidRPr="008B013D">
        <w:rPr>
          <w:rFonts w:ascii="Cambria" w:hAnsi="Cambria"/>
          <w:bCs/>
          <w:sz w:val="20"/>
          <w:szCs w:val="20"/>
          <w:lang w:eastAsia="en-US" w:bidi="pl-PL"/>
        </w:rPr>
        <w:t xml:space="preserve"> - </w:t>
      </w:r>
      <w:r w:rsidRPr="008B013D">
        <w:rPr>
          <w:rFonts w:ascii="Cambria" w:hAnsi="Cambria"/>
          <w:bCs/>
          <w:i/>
          <w:iCs/>
          <w:sz w:val="20"/>
          <w:szCs w:val="20"/>
          <w:lang w:eastAsia="en-US" w:bidi="pl-PL"/>
        </w:rPr>
        <w:t>70% mocy</w:t>
      </w:r>
    </w:p>
    <w:p w:rsidR="005E1220" w:rsidRPr="008B013D" w:rsidRDefault="005E1220" w:rsidP="005E1220">
      <w:pPr>
        <w:suppressAutoHyphens w:val="0"/>
        <w:spacing w:after="0"/>
        <w:jc w:val="both"/>
        <w:rPr>
          <w:rFonts w:ascii="Cambria" w:hAnsi="Cambria"/>
          <w:bCs/>
          <w:i/>
          <w:iCs/>
          <w:sz w:val="20"/>
          <w:szCs w:val="20"/>
          <w:lang w:eastAsia="en-US" w:bidi="pl-PL"/>
        </w:rPr>
      </w:pPr>
      <w:r w:rsidRPr="008B013D">
        <w:rPr>
          <w:rFonts w:ascii="Cambria" w:hAnsi="Cambria"/>
          <w:bCs/>
          <w:i/>
          <w:iCs/>
          <w:sz w:val="20"/>
          <w:szCs w:val="20"/>
          <w:lang w:eastAsia="en-US" w:bidi="pl-PL"/>
        </w:rPr>
        <w:t>o</w:t>
      </w:r>
      <w:r w:rsidRPr="008B013D">
        <w:rPr>
          <w:rFonts w:ascii="Cambria" w:hAnsi="Cambria"/>
          <w:bCs/>
          <w:i/>
          <w:iCs/>
          <w:sz w:val="20"/>
          <w:szCs w:val="20"/>
          <w:lang w:eastAsia="en-US" w:bidi="pl-PL"/>
        </w:rPr>
        <w:tab/>
        <w:t>Od godz.</w:t>
      </w:r>
      <w:r w:rsidRPr="008B013D">
        <w:rPr>
          <w:rFonts w:ascii="Cambria" w:hAnsi="Cambria"/>
          <w:bCs/>
          <w:i/>
          <w:iCs/>
          <w:sz w:val="20"/>
          <w:szCs w:val="20"/>
          <w:lang w:eastAsia="en-US" w:bidi="pl-PL"/>
        </w:rPr>
        <w:tab/>
        <w:t>6.00 do wschodu słońca - 100% mocy</w:t>
      </w:r>
    </w:p>
    <w:p w:rsidR="005E1220" w:rsidRPr="008B013D" w:rsidRDefault="005E1220" w:rsidP="005E1220">
      <w:pPr>
        <w:suppressAutoHyphens w:val="0"/>
        <w:spacing w:after="0"/>
        <w:jc w:val="both"/>
        <w:rPr>
          <w:rFonts w:ascii="Cambria" w:hAnsi="Cambria"/>
          <w:bCs/>
          <w:sz w:val="20"/>
          <w:szCs w:val="20"/>
          <w:lang w:eastAsia="en-US" w:bidi="pl-PL"/>
        </w:rPr>
      </w:pPr>
      <w:r w:rsidRPr="008B013D">
        <w:rPr>
          <w:rFonts w:ascii="Cambria" w:hAnsi="Cambria"/>
          <w:bCs/>
          <w:sz w:val="20"/>
          <w:szCs w:val="20"/>
          <w:lang w:eastAsia="en-US" w:bidi="pl-PL"/>
        </w:rPr>
        <w:t>w przypadku awarii sterownika przejście w stan świecenia na 100%</w:t>
      </w:r>
    </w:p>
    <w:p w:rsidR="005E1220" w:rsidRPr="008B013D" w:rsidRDefault="005E1220" w:rsidP="005E1220">
      <w:pPr>
        <w:numPr>
          <w:ilvl w:val="0"/>
          <w:numId w:val="48"/>
        </w:numPr>
        <w:suppressAutoHyphens w:val="0"/>
        <w:spacing w:after="0"/>
        <w:ind w:left="720" w:hanging="360"/>
        <w:jc w:val="both"/>
        <w:rPr>
          <w:rFonts w:ascii="Cambria" w:hAnsi="Cambria"/>
          <w:sz w:val="20"/>
          <w:szCs w:val="20"/>
          <w:lang w:eastAsia="en-US"/>
        </w:rPr>
      </w:pPr>
      <w:r w:rsidRPr="008B013D">
        <w:rPr>
          <w:rFonts w:ascii="Cambria" w:hAnsi="Cambria"/>
          <w:sz w:val="20"/>
          <w:szCs w:val="20"/>
          <w:lang w:eastAsia="en-US"/>
        </w:rPr>
        <w:t>bezpłatną, w dowolnej ilości, zmianę harmonogramu redukcji przez użytkownika w oprawach w warunkach potowych bez użycia specjalistycznych narzędzi oraz bez użycia podnośnika tzw. zwyżki</w:t>
      </w:r>
    </w:p>
    <w:p w:rsidR="005E1220" w:rsidRPr="008B013D" w:rsidRDefault="005E1220" w:rsidP="005E1220">
      <w:pPr>
        <w:suppressAutoHyphens w:val="0"/>
        <w:spacing w:after="0"/>
        <w:jc w:val="both"/>
        <w:rPr>
          <w:rFonts w:ascii="Cambria" w:hAnsi="Cambria"/>
          <w:sz w:val="20"/>
          <w:szCs w:val="20"/>
          <w:lang w:eastAsia="en-US"/>
        </w:rPr>
      </w:pPr>
      <w:r w:rsidRPr="008B013D">
        <w:rPr>
          <w:rFonts w:ascii="Cambria" w:hAnsi="Cambria"/>
          <w:sz w:val="20"/>
          <w:szCs w:val="20"/>
          <w:lang w:eastAsia="en-US"/>
        </w:rPr>
        <w:t>-synchronizowanie godzin załączenia poszczególnych faz harmonogramu redukcji w oparciu o pracę zegara astronomicznego lub innego źródła czasu wzorcowego</w:t>
      </w:r>
    </w:p>
    <w:p w:rsidR="005E1220" w:rsidRPr="008B013D" w:rsidRDefault="005E1220" w:rsidP="005E1220">
      <w:pPr>
        <w:numPr>
          <w:ilvl w:val="0"/>
          <w:numId w:val="48"/>
        </w:numPr>
        <w:suppressAutoHyphens w:val="0"/>
        <w:spacing w:after="0"/>
        <w:ind w:left="720" w:hanging="360"/>
        <w:jc w:val="both"/>
        <w:rPr>
          <w:rFonts w:ascii="Cambria" w:hAnsi="Cambria"/>
          <w:sz w:val="20"/>
          <w:szCs w:val="20"/>
          <w:lang w:eastAsia="en-US"/>
        </w:rPr>
      </w:pPr>
      <w:r w:rsidRPr="008B013D">
        <w:rPr>
          <w:rFonts w:ascii="Cambria" w:hAnsi="Cambria"/>
          <w:bCs/>
          <w:sz w:val="20"/>
          <w:szCs w:val="20"/>
          <w:lang w:eastAsia="en-US"/>
        </w:rPr>
        <w:t xml:space="preserve"> w </w:t>
      </w:r>
      <w:r w:rsidRPr="008B013D">
        <w:rPr>
          <w:rFonts w:ascii="Cambria" w:hAnsi="Cambria"/>
          <w:sz w:val="20"/>
          <w:szCs w:val="20"/>
          <w:lang w:eastAsia="en-US"/>
        </w:rPr>
        <w:t>przypadku użycia dodatkowego sterownika jego moc należy wliczyć w moc opraw</w:t>
      </w:r>
    </w:p>
    <w:p w:rsidR="005E1220" w:rsidRDefault="005E1220" w:rsidP="005E1220">
      <w:pPr>
        <w:suppressAutoHyphens w:val="0"/>
        <w:spacing w:after="0"/>
        <w:jc w:val="both"/>
        <w:rPr>
          <w:rFonts w:ascii="Cambria" w:hAnsi="Cambria"/>
          <w:b/>
          <w:sz w:val="20"/>
          <w:szCs w:val="20"/>
          <w:lang w:eastAsia="en-US"/>
        </w:rPr>
      </w:pPr>
      <w:r w:rsidRPr="008B013D">
        <w:rPr>
          <w:rFonts w:ascii="Cambria" w:hAnsi="Cambria"/>
          <w:b/>
          <w:sz w:val="20"/>
          <w:szCs w:val="20"/>
          <w:lang w:eastAsia="en-US"/>
        </w:rPr>
        <w:t>Odpowiedź:</w:t>
      </w:r>
    </w:p>
    <w:p w:rsidR="005E1220" w:rsidRDefault="00452B8C" w:rsidP="005E1220">
      <w:pPr>
        <w:suppressAutoHyphens w:val="0"/>
        <w:spacing w:after="0"/>
        <w:jc w:val="both"/>
        <w:rPr>
          <w:rFonts w:ascii="Cambria" w:hAnsi="Cambria"/>
          <w:b/>
          <w:sz w:val="20"/>
          <w:szCs w:val="20"/>
          <w:lang w:eastAsia="en-US"/>
        </w:rPr>
      </w:pPr>
      <w:r>
        <w:rPr>
          <w:rFonts w:ascii="Cambria" w:hAnsi="Cambria"/>
          <w:b/>
          <w:sz w:val="20"/>
          <w:szCs w:val="20"/>
          <w:lang w:eastAsia="en-US"/>
        </w:rPr>
        <w:t xml:space="preserve">Zamawiający potwierdza, że </w:t>
      </w:r>
      <w:r w:rsidRPr="00452B8C">
        <w:rPr>
          <w:rFonts w:ascii="Cambria" w:hAnsi="Cambria"/>
          <w:b/>
          <w:sz w:val="20"/>
          <w:szCs w:val="20"/>
          <w:lang w:eastAsia="en-US"/>
        </w:rPr>
        <w:t>1539 szt. opraw (oprawy poza systemem sterowania) ma spełniać wymóg określony w punkcie 17 Załącznika nr 9 do SIWZ - Opis przedmiotu zamówienia</w:t>
      </w:r>
      <w:r>
        <w:rPr>
          <w:rFonts w:ascii="Cambria" w:hAnsi="Cambria"/>
          <w:b/>
          <w:sz w:val="20"/>
          <w:szCs w:val="20"/>
          <w:lang w:eastAsia="en-US"/>
        </w:rPr>
        <w:t>.</w:t>
      </w:r>
    </w:p>
    <w:p w:rsidR="008B77B4" w:rsidRDefault="008B77B4" w:rsidP="005E1220">
      <w:pPr>
        <w:suppressAutoHyphens w:val="0"/>
        <w:spacing w:after="0"/>
        <w:jc w:val="both"/>
        <w:rPr>
          <w:rFonts w:ascii="Cambria" w:hAnsi="Cambria"/>
          <w:b/>
          <w:sz w:val="20"/>
          <w:szCs w:val="20"/>
          <w:lang w:eastAsia="en-US"/>
        </w:rPr>
      </w:pPr>
    </w:p>
    <w:p w:rsidR="008B77B4" w:rsidRPr="00A23502" w:rsidRDefault="008B77B4" w:rsidP="008B77B4">
      <w:pPr>
        <w:suppressAutoHyphens w:val="0"/>
        <w:spacing w:after="0"/>
        <w:jc w:val="both"/>
        <w:rPr>
          <w:rFonts w:ascii="Cambria" w:hAnsi="Cambria"/>
          <w:b/>
          <w:sz w:val="20"/>
          <w:szCs w:val="20"/>
          <w:lang w:eastAsia="en-US"/>
        </w:rPr>
      </w:pPr>
    </w:p>
    <w:p w:rsidR="00BF075F" w:rsidRPr="00BF075F" w:rsidRDefault="00F02726" w:rsidP="00BF075F">
      <w:pPr>
        <w:spacing w:after="0"/>
        <w:jc w:val="both"/>
        <w:rPr>
          <w:rFonts w:ascii="Cambria" w:hAnsi="Cambria"/>
          <w:color w:val="FF0000"/>
          <w:sz w:val="20"/>
          <w:szCs w:val="20"/>
          <w:u w:val="single"/>
          <w:lang w:eastAsia="en-US"/>
        </w:rPr>
      </w:pPr>
      <w:r w:rsidRPr="00BF075F">
        <w:rPr>
          <w:rFonts w:ascii="Cambria" w:hAnsi="Cambria"/>
          <w:b/>
          <w:color w:val="FF0000"/>
          <w:sz w:val="20"/>
          <w:szCs w:val="20"/>
          <w:u w:val="single"/>
          <w:lang w:eastAsia="en-US"/>
        </w:rPr>
        <w:t xml:space="preserve">Ponadto Zamawiający </w:t>
      </w:r>
      <w:r w:rsidR="00BF075F" w:rsidRPr="00BF075F">
        <w:rPr>
          <w:rFonts w:ascii="Cambria" w:hAnsi="Cambria"/>
          <w:b/>
          <w:color w:val="FF0000"/>
          <w:sz w:val="20"/>
          <w:szCs w:val="20"/>
          <w:u w:val="single"/>
          <w:lang w:eastAsia="pl-PL"/>
        </w:rPr>
        <w:t>modyfikuje zapis:</w:t>
      </w:r>
      <w:r w:rsidR="00BF075F" w:rsidRPr="00BF075F">
        <w:rPr>
          <w:rFonts w:ascii="Cambria" w:hAnsi="Cambria"/>
          <w:color w:val="FF0000"/>
          <w:sz w:val="20"/>
          <w:szCs w:val="20"/>
          <w:lang w:eastAsia="pl-PL"/>
        </w:rPr>
        <w:t xml:space="preserve"> </w:t>
      </w:r>
      <w:r w:rsidR="00BF075F" w:rsidRPr="00BF075F">
        <w:rPr>
          <w:rFonts w:ascii="Cambria" w:hAnsi="Cambria"/>
          <w:color w:val="FF0000"/>
          <w:sz w:val="20"/>
          <w:szCs w:val="20"/>
        </w:rPr>
        <w:t xml:space="preserve">„Z uwagi na uruchomienia Systemu sterowania wymagane jest dostarczenie wszystkich opraw (również nieobjętych Systemem Sterowania) wyposażonych w dodatkowe </w:t>
      </w:r>
      <w:r w:rsidR="00BF075F" w:rsidRPr="00BF075F">
        <w:rPr>
          <w:rFonts w:ascii="Cambria" w:hAnsi="Cambria"/>
          <w:color w:val="FF0000"/>
          <w:sz w:val="20"/>
          <w:szCs w:val="20"/>
        </w:rPr>
        <w:lastRenderedPageBreak/>
        <w:t xml:space="preserve">wyjście zewnętrzne tzw. gniazdo, typu </w:t>
      </w:r>
      <w:proofErr w:type="spellStart"/>
      <w:r w:rsidR="00BF075F" w:rsidRPr="00BF075F">
        <w:rPr>
          <w:rFonts w:ascii="Cambria" w:hAnsi="Cambria"/>
          <w:color w:val="FF0000"/>
          <w:sz w:val="20"/>
          <w:szCs w:val="20"/>
        </w:rPr>
        <w:t>Nema</w:t>
      </w:r>
      <w:proofErr w:type="spellEnd"/>
      <w:r w:rsidR="00BF075F" w:rsidRPr="00BF075F">
        <w:rPr>
          <w:rFonts w:ascii="Cambria" w:hAnsi="Cambria"/>
          <w:color w:val="FF0000"/>
          <w:sz w:val="20"/>
          <w:szCs w:val="20"/>
        </w:rPr>
        <w:t xml:space="preserve"> </w:t>
      </w:r>
      <w:proofErr w:type="spellStart"/>
      <w:r w:rsidR="00BF075F" w:rsidRPr="00BF075F">
        <w:rPr>
          <w:rFonts w:ascii="Cambria" w:hAnsi="Cambria"/>
          <w:color w:val="FF0000"/>
          <w:sz w:val="20"/>
          <w:szCs w:val="20"/>
        </w:rPr>
        <w:t>Socket</w:t>
      </w:r>
      <w:proofErr w:type="spellEnd"/>
      <w:r w:rsidR="00BF075F" w:rsidRPr="00BF075F">
        <w:rPr>
          <w:rFonts w:ascii="Cambria" w:hAnsi="Cambria"/>
          <w:color w:val="FF0000"/>
          <w:sz w:val="20"/>
          <w:szCs w:val="20"/>
        </w:rPr>
        <w:t xml:space="preserve"> 7 pin lub </w:t>
      </w:r>
      <w:proofErr w:type="spellStart"/>
      <w:r w:rsidR="00BF075F" w:rsidRPr="00BF075F">
        <w:rPr>
          <w:rFonts w:ascii="Cambria" w:hAnsi="Cambria"/>
          <w:color w:val="FF0000"/>
          <w:sz w:val="20"/>
          <w:szCs w:val="20"/>
        </w:rPr>
        <w:t>Zhaga</w:t>
      </w:r>
      <w:proofErr w:type="spellEnd"/>
      <w:r w:rsidR="00BF075F" w:rsidRPr="00BF075F">
        <w:rPr>
          <w:rFonts w:ascii="Cambria" w:hAnsi="Cambria"/>
          <w:color w:val="FF0000"/>
          <w:sz w:val="20"/>
          <w:szCs w:val="20"/>
        </w:rPr>
        <w:t xml:space="preserve"> (lub inne równoważne) umożliwiające dostęp do interfejsu DALI (lub równoważnego interfejsu) oprawy i umożliwiające pełną dwukierunkową komunikację z zewnętrznym systemem sterowania. Dodatkowe gniazdo musi być zabezpieczone zgodnie z IP66.”, </w:t>
      </w:r>
      <w:r w:rsidR="00BF075F" w:rsidRPr="00BF075F">
        <w:rPr>
          <w:rFonts w:ascii="Cambria" w:hAnsi="Cambria"/>
          <w:color w:val="FF0000"/>
          <w:sz w:val="20"/>
          <w:szCs w:val="20"/>
          <w:u w:val="single"/>
          <w:lang w:eastAsia="pl-PL"/>
        </w:rPr>
        <w:t>Załącznika nr 9 Opis przedmiotu zamówienia uzupełnienie, który po modyfikacji otrzymuje brzmienie:</w:t>
      </w:r>
    </w:p>
    <w:p w:rsidR="00BF075F" w:rsidRPr="00BF075F" w:rsidRDefault="00BF075F" w:rsidP="00BF075F">
      <w:pPr>
        <w:jc w:val="both"/>
        <w:rPr>
          <w:color w:val="FF0000"/>
          <w:lang w:eastAsia="en-US"/>
        </w:rPr>
      </w:pPr>
      <w:r w:rsidRPr="00BF075F">
        <w:rPr>
          <w:rFonts w:ascii="Cambria" w:hAnsi="Cambria"/>
          <w:color w:val="FF0000"/>
          <w:sz w:val="20"/>
          <w:szCs w:val="20"/>
        </w:rPr>
        <w:t xml:space="preserve">„Z uwagi na uruchomienia Systemu sterowania wymagane jest dostarczenie wszystkich opraw objętych Systemem Sterowania wyposażonych w dodatkowe wyjście zewnętrzne tzw. gniazdo, typu </w:t>
      </w:r>
      <w:proofErr w:type="spellStart"/>
      <w:r w:rsidRPr="00BF075F">
        <w:rPr>
          <w:rFonts w:ascii="Cambria" w:hAnsi="Cambria"/>
          <w:color w:val="FF0000"/>
          <w:sz w:val="20"/>
          <w:szCs w:val="20"/>
        </w:rPr>
        <w:t>Nema</w:t>
      </w:r>
      <w:proofErr w:type="spellEnd"/>
      <w:r w:rsidRPr="00BF075F">
        <w:rPr>
          <w:rFonts w:ascii="Cambria" w:hAnsi="Cambria"/>
          <w:color w:val="FF0000"/>
          <w:sz w:val="20"/>
          <w:szCs w:val="20"/>
        </w:rPr>
        <w:t xml:space="preserve"> </w:t>
      </w:r>
      <w:proofErr w:type="spellStart"/>
      <w:r w:rsidRPr="00BF075F">
        <w:rPr>
          <w:rFonts w:ascii="Cambria" w:hAnsi="Cambria"/>
          <w:color w:val="FF0000"/>
          <w:sz w:val="20"/>
          <w:szCs w:val="20"/>
        </w:rPr>
        <w:t>Socket</w:t>
      </w:r>
      <w:proofErr w:type="spellEnd"/>
      <w:r w:rsidRPr="00BF075F">
        <w:rPr>
          <w:rFonts w:ascii="Cambria" w:hAnsi="Cambria"/>
          <w:color w:val="FF0000"/>
          <w:sz w:val="20"/>
          <w:szCs w:val="20"/>
        </w:rPr>
        <w:t xml:space="preserve"> 7 pin lub </w:t>
      </w:r>
      <w:proofErr w:type="spellStart"/>
      <w:r w:rsidRPr="00BF075F">
        <w:rPr>
          <w:rFonts w:ascii="Cambria" w:hAnsi="Cambria"/>
          <w:color w:val="FF0000"/>
          <w:sz w:val="20"/>
          <w:szCs w:val="20"/>
        </w:rPr>
        <w:t>Zhaga</w:t>
      </w:r>
      <w:proofErr w:type="spellEnd"/>
      <w:r w:rsidRPr="00BF075F">
        <w:rPr>
          <w:rFonts w:ascii="Cambria" w:hAnsi="Cambria"/>
          <w:color w:val="FF0000"/>
          <w:sz w:val="20"/>
          <w:szCs w:val="20"/>
        </w:rPr>
        <w:t xml:space="preserve"> (lub inne równoważne) umożliwiające dostęp do interfejsu DALI (lub równoważnego interfejsu) oprawy i umożliwiające pełną dwukierunkową komunikację z zewnętrznym systemem sterowania.”</w:t>
      </w:r>
    </w:p>
    <w:p w:rsidR="00F02726" w:rsidRDefault="00F02726" w:rsidP="00BF075F">
      <w:pPr>
        <w:suppressAutoHyphens w:val="0"/>
        <w:spacing w:after="0"/>
        <w:jc w:val="both"/>
        <w:rPr>
          <w:rFonts w:ascii="Cambria" w:hAnsi="Cambria"/>
          <w:b/>
          <w:sz w:val="20"/>
          <w:szCs w:val="20"/>
          <w:highlight w:val="yellow"/>
          <w:lang w:eastAsia="en-US"/>
        </w:rPr>
      </w:pPr>
    </w:p>
    <w:p w:rsidR="00F02726" w:rsidRPr="003D4EC9" w:rsidRDefault="00F02726" w:rsidP="008B77B4">
      <w:pPr>
        <w:suppressAutoHyphens w:val="0"/>
        <w:spacing w:after="0"/>
        <w:rPr>
          <w:rFonts w:ascii="Cambria" w:hAnsi="Cambria"/>
          <w:b/>
          <w:sz w:val="20"/>
          <w:szCs w:val="20"/>
          <w:highlight w:val="yellow"/>
          <w:lang w:eastAsia="en-US"/>
        </w:rPr>
      </w:pPr>
    </w:p>
    <w:p w:rsidR="005E1220" w:rsidRPr="005E1220" w:rsidRDefault="005E1220" w:rsidP="005E1220">
      <w:pPr>
        <w:suppressAutoHyphens w:val="0"/>
        <w:spacing w:after="0"/>
        <w:jc w:val="both"/>
        <w:rPr>
          <w:rFonts w:ascii="Cambria" w:hAnsi="Cambria"/>
          <w:b/>
          <w:sz w:val="20"/>
          <w:szCs w:val="20"/>
          <w:lang w:eastAsia="en-US"/>
        </w:rPr>
      </w:pPr>
    </w:p>
    <w:sectPr w:rsidR="005E1220" w:rsidRPr="005E1220" w:rsidSect="00E33743">
      <w:headerReference w:type="default" r:id="rId8"/>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61" w:rsidRDefault="003E1761">
      <w:pPr>
        <w:spacing w:after="0" w:line="240" w:lineRule="auto"/>
      </w:pPr>
      <w:r>
        <w:separator/>
      </w:r>
    </w:p>
  </w:endnote>
  <w:endnote w:type="continuationSeparator" w:id="0">
    <w:p w:rsidR="003E1761" w:rsidRDefault="003E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ordiaUPC">
    <w:altName w:val="Microsoft Sans Serif"/>
    <w:charset w:val="00"/>
    <w:family w:val="swiss"/>
    <w:pitch w:val="variable"/>
    <w:sig w:usb0="81000003" w:usb1="00000000" w:usb2="00000000" w:usb3="00000000" w:csb0="0001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61" w:rsidRDefault="003E1761">
      <w:pPr>
        <w:spacing w:after="0" w:line="240" w:lineRule="auto"/>
      </w:pPr>
      <w:r>
        <w:separator/>
      </w:r>
    </w:p>
  </w:footnote>
  <w:footnote w:type="continuationSeparator" w:id="0">
    <w:p w:rsidR="003E1761" w:rsidRDefault="003E1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20" w:rsidRDefault="00704B20" w:rsidP="00420D65">
    <w:pPr>
      <w:autoSpaceDE w:val="0"/>
      <w:rPr>
        <w:rFonts w:ascii="Cambria" w:eastAsia="Times-Roman" w:hAnsi="Cambria" w:cs="Arial"/>
        <w:b/>
        <w:sz w:val="20"/>
        <w:szCs w:val="20"/>
      </w:rPr>
    </w:pPr>
  </w:p>
  <w:p w:rsidR="00704B20" w:rsidRPr="00B052EA" w:rsidRDefault="00704B20" w:rsidP="00420D65">
    <w:pPr>
      <w:pStyle w:val="Nagwek"/>
      <w:rPr>
        <w:szCs w:val="20"/>
      </w:rPr>
    </w:pPr>
    <w:r w:rsidRPr="00423B67">
      <w:rPr>
        <w:rFonts w:ascii="Cambria" w:hAnsi="Cambria" w:cs="Cambria"/>
        <w:sz w:val="20"/>
        <w:szCs w:val="20"/>
      </w:rPr>
      <w:t>Nr postępowania:</w:t>
    </w:r>
    <w:r>
      <w:rPr>
        <w:rFonts w:ascii="Cambria" w:hAnsi="Cambria" w:cs="Cambria"/>
        <w:sz w:val="20"/>
        <w:szCs w:val="20"/>
      </w:rPr>
      <w:t xml:space="preserve"> BIII.271.14.2018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ahoma" w:hAnsi="Tahoma" w:cs="Tahoma"/>
        <w:b/>
        <w:i w:val="0"/>
        <w:sz w:val="18"/>
        <w:szCs w:val="18"/>
      </w:rPr>
    </w:lvl>
  </w:abstractNum>
  <w:abstractNum w:abstractNumId="1" w15:restartNumberingAfterBreak="0">
    <w:nsid w:val="00000007"/>
    <w:multiLevelType w:val="singleLevel"/>
    <w:tmpl w:val="00000007"/>
    <w:name w:val="WW8Num10"/>
    <w:lvl w:ilvl="0">
      <w:start w:val="1"/>
      <w:numFmt w:val="decimal"/>
      <w:lvlText w:val="%1."/>
      <w:lvlJc w:val="left"/>
      <w:pPr>
        <w:tabs>
          <w:tab w:val="num" w:pos="810"/>
        </w:tabs>
        <w:ind w:left="810" w:hanging="450"/>
      </w:pPr>
    </w:lvl>
  </w:abstractNum>
  <w:abstractNum w:abstractNumId="2"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8"/>
    <w:multiLevelType w:val="multilevel"/>
    <w:tmpl w:val="00000018"/>
    <w:name w:val="WW8Num2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 w15:restartNumberingAfterBreak="0">
    <w:nsid w:val="0000001F"/>
    <w:multiLevelType w:val="singleLevel"/>
    <w:tmpl w:val="0000001F"/>
    <w:name w:val="WW8Num39"/>
    <w:lvl w:ilvl="0">
      <w:start w:val="1"/>
      <w:numFmt w:val="lowerLetter"/>
      <w:lvlText w:val="%1)"/>
      <w:lvlJc w:val="left"/>
      <w:pPr>
        <w:tabs>
          <w:tab w:val="num" w:pos="0"/>
        </w:tabs>
        <w:ind w:left="801" w:hanging="375"/>
      </w:pPr>
      <w:rPr>
        <w:rFonts w:ascii="Cambria" w:hAnsi="Cambria" w:cs="Arial"/>
        <w:b/>
        <w:sz w:val="20"/>
        <w:szCs w:val="20"/>
      </w:rPr>
    </w:lvl>
  </w:abstractNum>
  <w:abstractNum w:abstractNumId="5" w15:restartNumberingAfterBreak="0">
    <w:nsid w:val="00000029"/>
    <w:multiLevelType w:val="multilevel"/>
    <w:tmpl w:val="00000029"/>
    <w:lvl w:ilvl="0">
      <w:start w:val="1"/>
      <w:numFmt w:val="decimal"/>
      <w:lvlText w:val="%1."/>
      <w:lvlJc w:val="left"/>
      <w:pPr>
        <w:tabs>
          <w:tab w:val="num" w:pos="0"/>
        </w:tabs>
        <w:ind w:left="0" w:firstLine="0"/>
      </w:pPr>
      <w:rPr>
        <w:rFonts w:ascii="Cambria" w:eastAsia="Times New Roman" w:hAnsi="Cambria" w:cs="Times New Roman"/>
        <w:sz w:val="20"/>
        <w:szCs w:val="20"/>
      </w:rPr>
    </w:lvl>
    <w:lvl w:ilvl="1">
      <w:start w:val="1"/>
      <w:numFmt w:val="lowerLetter"/>
      <w:lvlText w:val="%2)"/>
      <w:lvlJc w:val="left"/>
      <w:pPr>
        <w:tabs>
          <w:tab w:val="num" w:pos="0"/>
        </w:tabs>
        <w:ind w:left="0" w:firstLine="0"/>
      </w:pPr>
      <w:rPr>
        <w:rFonts w:cs="Times New Roman"/>
      </w:rPr>
    </w:lvl>
    <w:lvl w:ilvl="2">
      <w:start w:val="3"/>
      <w:numFmt w:val="decimal"/>
      <w:lvlText w:val="%3."/>
      <w:lvlJc w:val="left"/>
      <w:pPr>
        <w:tabs>
          <w:tab w:val="num" w:pos="0"/>
        </w:tabs>
        <w:ind w:left="0" w:firstLine="0"/>
      </w:pPr>
      <w:rPr>
        <w:rFonts w:cs="Times New Roman"/>
        <w:b w:val="0"/>
        <w:color w:val="000000"/>
      </w:rPr>
    </w:lvl>
    <w:lvl w:ilvl="3">
      <w:start w:val="1"/>
      <w:numFmt w:val="decimal"/>
      <w:lvlText w:val="%4."/>
      <w:lvlJc w:val="left"/>
      <w:pPr>
        <w:tabs>
          <w:tab w:val="num" w:pos="0"/>
        </w:tabs>
        <w:ind w:left="0" w:firstLine="0"/>
      </w:pPr>
      <w:rPr>
        <w:rFonts w:ascii="Cambria" w:hAnsi="Cambria" w:cs="Times New Roman"/>
        <w:kern w:val="1"/>
        <w:sz w:val="20"/>
        <w:szCs w:val="20"/>
      </w:rPr>
    </w:lvl>
    <w:lvl w:ilvl="4">
      <w:start w:val="1"/>
      <w:numFmt w:val="lowerLetter"/>
      <w:lvlText w:val="%5."/>
      <w:lvlJc w:val="left"/>
      <w:pPr>
        <w:tabs>
          <w:tab w:val="num" w:pos="0"/>
        </w:tabs>
        <w:ind w:left="0" w:firstLine="0"/>
      </w:pPr>
      <w:rPr>
        <w:rFonts w:ascii="Cambria" w:hAnsi="Cambria" w:cs="Times New Roman"/>
        <w:kern w:val="1"/>
        <w:sz w:val="20"/>
        <w:szCs w:val="20"/>
      </w:rPr>
    </w:lvl>
    <w:lvl w:ilvl="5">
      <w:start w:val="1"/>
      <w:numFmt w:val="lowerRoman"/>
      <w:lvlText w:val="%6."/>
      <w:lvlJc w:val="left"/>
      <w:pPr>
        <w:tabs>
          <w:tab w:val="num" w:pos="0"/>
        </w:tabs>
        <w:ind w:left="0" w:firstLine="0"/>
      </w:pPr>
      <w:rPr>
        <w:rFonts w:ascii="Cambria" w:hAnsi="Cambria" w:cs="Times New Roman"/>
        <w:kern w:val="1"/>
        <w:sz w:val="20"/>
        <w:szCs w:val="20"/>
      </w:rPr>
    </w:lvl>
    <w:lvl w:ilvl="6">
      <w:start w:val="1"/>
      <w:numFmt w:val="decimal"/>
      <w:lvlText w:val="%7."/>
      <w:lvlJc w:val="left"/>
      <w:pPr>
        <w:tabs>
          <w:tab w:val="num" w:pos="0"/>
        </w:tabs>
        <w:ind w:left="0" w:firstLine="0"/>
      </w:pPr>
      <w:rPr>
        <w:rFonts w:ascii="Cambria" w:hAnsi="Cambria" w:cs="Times New Roman"/>
        <w:kern w:val="1"/>
        <w:sz w:val="20"/>
        <w:szCs w:val="20"/>
      </w:rPr>
    </w:lvl>
    <w:lvl w:ilvl="7">
      <w:start w:val="1"/>
      <w:numFmt w:val="lowerLetter"/>
      <w:lvlText w:val="%8."/>
      <w:lvlJc w:val="left"/>
      <w:pPr>
        <w:tabs>
          <w:tab w:val="num" w:pos="0"/>
        </w:tabs>
        <w:ind w:left="0" w:firstLine="0"/>
      </w:pPr>
      <w:rPr>
        <w:rFonts w:ascii="Cambria" w:hAnsi="Cambria" w:cs="Times New Roman"/>
        <w:kern w:val="1"/>
        <w:sz w:val="20"/>
        <w:szCs w:val="20"/>
      </w:rPr>
    </w:lvl>
    <w:lvl w:ilvl="8">
      <w:start w:val="1"/>
      <w:numFmt w:val="lowerRoman"/>
      <w:lvlText w:val="%9."/>
      <w:lvlJc w:val="left"/>
      <w:pPr>
        <w:tabs>
          <w:tab w:val="num" w:pos="0"/>
        </w:tabs>
        <w:ind w:left="0" w:firstLine="0"/>
      </w:pPr>
      <w:rPr>
        <w:rFonts w:ascii="Cambria" w:hAnsi="Cambria" w:cs="Times New Roman"/>
        <w:kern w:val="1"/>
        <w:sz w:val="20"/>
        <w:szCs w:val="20"/>
      </w:rPr>
    </w:lvl>
  </w:abstractNum>
  <w:abstractNum w:abstractNumId="6" w15:restartNumberingAfterBreak="0">
    <w:nsid w:val="00C47EFF"/>
    <w:multiLevelType w:val="multilevel"/>
    <w:tmpl w:val="4BC2B5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B825BA"/>
    <w:multiLevelType w:val="multilevel"/>
    <w:tmpl w:val="0E461740"/>
    <w:lvl w:ilvl="0">
      <w:start w:val="1"/>
      <w:numFmt w:val="bullet"/>
      <w:lvlText w:val="•"/>
      <w:lvlJc w:val="left"/>
      <w:rPr>
        <w:rFonts w:ascii="Georgia" w:eastAsia="Georgia" w:hAnsi="Georgia" w:cs="Georgia"/>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1210F3"/>
    <w:multiLevelType w:val="multilevel"/>
    <w:tmpl w:val="39F4A838"/>
    <w:lvl w:ilvl="0">
      <w:start w:val="1"/>
      <w:numFmt w:val="decimal"/>
      <w:lvlText w:val="%1."/>
      <w:lvlJc w:val="left"/>
      <w:rPr>
        <w:rFonts w:ascii="Cambria" w:eastAsia="Verdana" w:hAnsi="Cambria" w:cs="Verdana"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0" w15:restartNumberingAfterBreak="0">
    <w:nsid w:val="0F3F281B"/>
    <w:multiLevelType w:val="hybridMultilevel"/>
    <w:tmpl w:val="97D8C226"/>
    <w:lvl w:ilvl="0" w:tplc="04150001">
      <w:start w:val="1"/>
      <w:numFmt w:val="bullet"/>
      <w:lvlText w:val=""/>
      <w:lvlJc w:val="left"/>
      <w:pPr>
        <w:ind w:left="720" w:hanging="360"/>
      </w:pPr>
      <w:rPr>
        <w:rFonts w:ascii="Symbol" w:hAnsi="Symbol" w:hint="default"/>
      </w:rPr>
    </w:lvl>
    <w:lvl w:ilvl="1" w:tplc="9DBE2AEA">
      <w:start w:val="36"/>
      <w:numFmt w:val="bullet"/>
      <w:lvlText w:val="•"/>
      <w:lvlJc w:val="left"/>
      <w:pPr>
        <w:ind w:left="1440" w:hanging="360"/>
      </w:pPr>
      <w:rPr>
        <w:rFonts w:ascii="Cambria" w:eastAsia="Times New Roman" w:hAnsi="Cambria"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E271D3"/>
    <w:multiLevelType w:val="hybridMultilevel"/>
    <w:tmpl w:val="07ACB6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4802EFA"/>
    <w:multiLevelType w:val="hybridMultilevel"/>
    <w:tmpl w:val="62C44F4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15366374"/>
    <w:multiLevelType w:val="multilevel"/>
    <w:tmpl w:val="359AA8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7A1663"/>
    <w:multiLevelType w:val="multilevel"/>
    <w:tmpl w:val="EC1EF7AC"/>
    <w:lvl w:ilvl="0">
      <w:start w:val="1"/>
      <w:numFmt w:val="lowerLetter"/>
      <w:lvlText w:val="%1."/>
      <w:lvlJc w:val="left"/>
      <w:rPr>
        <w:rFonts w:ascii="Georgia" w:eastAsia="Georgia" w:hAnsi="Georgia" w:cs="Georgia"/>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695C2F"/>
    <w:multiLevelType w:val="multilevel"/>
    <w:tmpl w:val="985C8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7F7236E"/>
    <w:multiLevelType w:val="multilevel"/>
    <w:tmpl w:val="E798764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2308B2"/>
    <w:multiLevelType w:val="multilevel"/>
    <w:tmpl w:val="6D56F6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980C79"/>
    <w:multiLevelType w:val="hybridMultilevel"/>
    <w:tmpl w:val="65C0E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245A69"/>
    <w:multiLevelType w:val="multilevel"/>
    <w:tmpl w:val="4BC2B5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15:restartNumberingAfterBreak="0">
    <w:nsid w:val="24300091"/>
    <w:multiLevelType w:val="hybridMultilevel"/>
    <w:tmpl w:val="AEF6A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705EC8"/>
    <w:multiLevelType w:val="hybridMultilevel"/>
    <w:tmpl w:val="518A7834"/>
    <w:lvl w:ilvl="0" w:tplc="EF820CA6">
      <w:start w:val="1"/>
      <w:numFmt w:val="decimal"/>
      <w:lvlText w:val="%1."/>
      <w:lvlJc w:val="left"/>
      <w:pPr>
        <w:tabs>
          <w:tab w:val="num" w:pos="1080"/>
        </w:tabs>
        <w:ind w:left="1080" w:hanging="360"/>
      </w:pPr>
      <w:rPr>
        <w:rFonts w:ascii="Cambria" w:hAnsi="Cambri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A04C74"/>
    <w:multiLevelType w:val="multilevel"/>
    <w:tmpl w:val="88943E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295667"/>
    <w:multiLevelType w:val="hybridMultilevel"/>
    <w:tmpl w:val="C3CE4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A3AAA"/>
    <w:multiLevelType w:val="multilevel"/>
    <w:tmpl w:val="71A09FCC"/>
    <w:lvl w:ilvl="0">
      <w:start w:val="2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2CA61C15"/>
    <w:multiLevelType w:val="hybridMultilevel"/>
    <w:tmpl w:val="78F86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FDB3191"/>
    <w:multiLevelType w:val="multilevel"/>
    <w:tmpl w:val="77D0E7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1DD3286"/>
    <w:multiLevelType w:val="multilevel"/>
    <w:tmpl w:val="0A56C10E"/>
    <w:lvl w:ilvl="0">
      <w:start w:val="1"/>
      <w:numFmt w:val="bullet"/>
      <w:lvlText w:val="-"/>
      <w:lvlJc w:val="left"/>
      <w:rPr>
        <w:rFonts w:ascii="Arial" w:eastAsia="Arial" w:hAnsi="Arial" w:cs="Arial"/>
        <w:b/>
        <w:bCs/>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FC47F8"/>
    <w:multiLevelType w:val="multilevel"/>
    <w:tmpl w:val="00000013"/>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ABF7DD0"/>
    <w:multiLevelType w:val="hybridMultilevel"/>
    <w:tmpl w:val="E5D49F80"/>
    <w:lvl w:ilvl="0" w:tplc="71FAF0C8">
      <w:start w:val="2"/>
      <w:numFmt w:val="decimal"/>
      <w:lvlText w:val="%1."/>
      <w:lvlJc w:val="left"/>
      <w:pPr>
        <w:ind w:left="2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A689786">
      <w:start w:val="1"/>
      <w:numFmt w:val="lowerLetter"/>
      <w:lvlText w:val="%2"/>
      <w:lvlJc w:val="left"/>
      <w:pPr>
        <w:ind w:left="14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248A282">
      <w:start w:val="1"/>
      <w:numFmt w:val="lowerRoman"/>
      <w:lvlText w:val="%3"/>
      <w:lvlJc w:val="left"/>
      <w:pPr>
        <w:ind w:left="21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6E030C2">
      <w:start w:val="1"/>
      <w:numFmt w:val="decimal"/>
      <w:lvlText w:val="%4"/>
      <w:lvlJc w:val="left"/>
      <w:pPr>
        <w:ind w:left="28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96ECD76">
      <w:start w:val="1"/>
      <w:numFmt w:val="lowerLetter"/>
      <w:lvlText w:val="%5"/>
      <w:lvlJc w:val="left"/>
      <w:pPr>
        <w:ind w:left="36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B1E29D2A">
      <w:start w:val="1"/>
      <w:numFmt w:val="lowerRoman"/>
      <w:lvlText w:val="%6"/>
      <w:lvlJc w:val="left"/>
      <w:pPr>
        <w:ind w:left="43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B6ED1B8">
      <w:start w:val="1"/>
      <w:numFmt w:val="decimal"/>
      <w:lvlText w:val="%7"/>
      <w:lvlJc w:val="left"/>
      <w:pPr>
        <w:ind w:left="50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8F228E0">
      <w:start w:val="1"/>
      <w:numFmt w:val="lowerLetter"/>
      <w:lvlText w:val="%8"/>
      <w:lvlJc w:val="left"/>
      <w:pPr>
        <w:ind w:left="57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294A938">
      <w:start w:val="1"/>
      <w:numFmt w:val="lowerRoman"/>
      <w:lvlText w:val="%9"/>
      <w:lvlJc w:val="left"/>
      <w:pPr>
        <w:ind w:left="64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3DC31673"/>
    <w:multiLevelType w:val="multilevel"/>
    <w:tmpl w:val="EA0A45D2"/>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EFA3BA5"/>
    <w:multiLevelType w:val="multilevel"/>
    <w:tmpl w:val="EBB2C48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B441A1"/>
    <w:multiLevelType w:val="multilevel"/>
    <w:tmpl w:val="DE6C89E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0521F6"/>
    <w:multiLevelType w:val="hybridMultilevel"/>
    <w:tmpl w:val="CD0A9E3C"/>
    <w:lvl w:ilvl="0" w:tplc="EEFC02D6">
      <w:start w:val="1"/>
      <w:numFmt w:val="decimal"/>
      <w:lvlText w:val="23.1.%1."/>
      <w:lvlJc w:val="left"/>
      <w:pPr>
        <w:ind w:left="1637"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45DE1CBF"/>
    <w:multiLevelType w:val="multilevel"/>
    <w:tmpl w:val="717AE8E8"/>
    <w:lvl w:ilvl="0">
      <w:start w:val="2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490F0217"/>
    <w:multiLevelType w:val="hybridMultilevel"/>
    <w:tmpl w:val="8EDE4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741B62"/>
    <w:multiLevelType w:val="multilevel"/>
    <w:tmpl w:val="91AAC84C"/>
    <w:lvl w:ilvl="0">
      <w:start w:val="19"/>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4BE60B96"/>
    <w:multiLevelType w:val="multilevel"/>
    <w:tmpl w:val="4D52A6D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CB869CF"/>
    <w:multiLevelType w:val="multilevel"/>
    <w:tmpl w:val="122EB288"/>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AE7DDF"/>
    <w:multiLevelType w:val="multilevel"/>
    <w:tmpl w:val="66867BD6"/>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376B4A"/>
    <w:multiLevelType w:val="multilevel"/>
    <w:tmpl w:val="32B6FD90"/>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5E011606"/>
    <w:multiLevelType w:val="multilevel"/>
    <w:tmpl w:val="E9FCE6CE"/>
    <w:lvl w:ilvl="0">
      <w:start w:val="1"/>
      <w:numFmt w:val="decimal"/>
      <w:lvlText w:val="%1."/>
      <w:lvlJc w:val="left"/>
      <w:rPr>
        <w:rFonts w:ascii="Cambria" w:eastAsia="Verdana" w:hAnsi="Cambria"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1E02852"/>
    <w:multiLevelType w:val="multilevel"/>
    <w:tmpl w:val="F9F4895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926702"/>
    <w:multiLevelType w:val="hybridMultilevel"/>
    <w:tmpl w:val="F81A8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D6A5524"/>
    <w:multiLevelType w:val="multilevel"/>
    <w:tmpl w:val="286C1520"/>
    <w:lvl w:ilvl="0">
      <w:start w:val="19"/>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6E144BBC"/>
    <w:multiLevelType w:val="multilevel"/>
    <w:tmpl w:val="7966B1C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6957EFA"/>
    <w:multiLevelType w:val="hybridMultilevel"/>
    <w:tmpl w:val="EE3C01F0"/>
    <w:lvl w:ilvl="0" w:tplc="B0486E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A52481"/>
    <w:multiLevelType w:val="hybridMultilevel"/>
    <w:tmpl w:val="D5D85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E95E66"/>
    <w:multiLevelType w:val="multilevel"/>
    <w:tmpl w:val="595A4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4"/>
  </w:num>
  <w:num w:numId="2">
    <w:abstractNumId w:val="47"/>
  </w:num>
  <w:num w:numId="3">
    <w:abstractNumId w:val="45"/>
  </w:num>
  <w:num w:numId="4">
    <w:abstractNumId w:val="25"/>
  </w:num>
  <w:num w:numId="5">
    <w:abstractNumId w:val="24"/>
  </w:num>
  <w:num w:numId="6">
    <w:abstractNumId w:val="36"/>
  </w:num>
  <w:num w:numId="7">
    <w:abstractNumId w:val="4"/>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7"/>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7"/>
  </w:num>
  <w:num w:numId="17">
    <w:abstractNumId w:val="39"/>
  </w:num>
  <w:num w:numId="18">
    <w:abstractNumId w:val="48"/>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2"/>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9"/>
  </w:num>
  <w:num w:numId="28">
    <w:abstractNumId w:val="34"/>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0"/>
  </w:num>
  <w:num w:numId="32">
    <w:abstractNumId w:val="26"/>
  </w:num>
  <w:num w:numId="33">
    <w:abstractNumId w:val="21"/>
  </w:num>
  <w:num w:numId="34">
    <w:abstractNumId w:val="35"/>
  </w:num>
  <w:num w:numId="35">
    <w:abstractNumId w:val="46"/>
  </w:num>
  <w:num w:numId="36">
    <w:abstractNumId w:val="8"/>
  </w:num>
  <w:num w:numId="37">
    <w:abstractNumId w:val="42"/>
  </w:num>
  <w:num w:numId="38">
    <w:abstractNumId w:val="32"/>
  </w:num>
  <w:num w:numId="39">
    <w:abstractNumId w:val="19"/>
  </w:num>
  <w:num w:numId="40">
    <w:abstractNumId w:val="6"/>
  </w:num>
  <w:num w:numId="41">
    <w:abstractNumId w:val="23"/>
  </w:num>
  <w:num w:numId="42">
    <w:abstractNumId w:val="16"/>
  </w:num>
  <w:num w:numId="43">
    <w:abstractNumId w:val="43"/>
  </w:num>
  <w:num w:numId="44">
    <w:abstractNumId w:val="40"/>
  </w:num>
  <w:num w:numId="45">
    <w:abstractNumId w:val="13"/>
  </w:num>
  <w:num w:numId="46">
    <w:abstractNumId w:val="14"/>
  </w:num>
  <w:num w:numId="47">
    <w:abstractNumId w:val="7"/>
  </w:num>
  <w:num w:numId="4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79"/>
    <w:rsid w:val="00002B11"/>
    <w:rsid w:val="000068FA"/>
    <w:rsid w:val="00014BE7"/>
    <w:rsid w:val="0002695B"/>
    <w:rsid w:val="000353ED"/>
    <w:rsid w:val="000407E8"/>
    <w:rsid w:val="00043289"/>
    <w:rsid w:val="00052F05"/>
    <w:rsid w:val="00057FA5"/>
    <w:rsid w:val="00063E3B"/>
    <w:rsid w:val="000650BF"/>
    <w:rsid w:val="00067159"/>
    <w:rsid w:val="00067C2C"/>
    <w:rsid w:val="000756C1"/>
    <w:rsid w:val="00082041"/>
    <w:rsid w:val="000858F1"/>
    <w:rsid w:val="00093C22"/>
    <w:rsid w:val="000960BC"/>
    <w:rsid w:val="000A1FC0"/>
    <w:rsid w:val="000A6169"/>
    <w:rsid w:val="000A662C"/>
    <w:rsid w:val="000B2100"/>
    <w:rsid w:val="000C107C"/>
    <w:rsid w:val="000C16F8"/>
    <w:rsid w:val="000C3D8A"/>
    <w:rsid w:val="000C4369"/>
    <w:rsid w:val="000E7C02"/>
    <w:rsid w:val="000F000F"/>
    <w:rsid w:val="000F13C8"/>
    <w:rsid w:val="000F1E06"/>
    <w:rsid w:val="001145A7"/>
    <w:rsid w:val="001148A3"/>
    <w:rsid w:val="00121EC1"/>
    <w:rsid w:val="00132C92"/>
    <w:rsid w:val="00133818"/>
    <w:rsid w:val="0013542B"/>
    <w:rsid w:val="00145D23"/>
    <w:rsid w:val="00166D24"/>
    <w:rsid w:val="001674E9"/>
    <w:rsid w:val="0017334E"/>
    <w:rsid w:val="00177745"/>
    <w:rsid w:val="001812EF"/>
    <w:rsid w:val="00184972"/>
    <w:rsid w:val="00186F9A"/>
    <w:rsid w:val="0018751B"/>
    <w:rsid w:val="00191C4B"/>
    <w:rsid w:val="00197E11"/>
    <w:rsid w:val="001A4562"/>
    <w:rsid w:val="001B55C0"/>
    <w:rsid w:val="001C00E7"/>
    <w:rsid w:val="001C25CE"/>
    <w:rsid w:val="001C7B3E"/>
    <w:rsid w:val="001D1A70"/>
    <w:rsid w:val="001E628C"/>
    <w:rsid w:val="001E755C"/>
    <w:rsid w:val="001F1CF6"/>
    <w:rsid w:val="001F3694"/>
    <w:rsid w:val="001F6C72"/>
    <w:rsid w:val="002106B5"/>
    <w:rsid w:val="0021242A"/>
    <w:rsid w:val="00215E0B"/>
    <w:rsid w:val="00230E8B"/>
    <w:rsid w:val="00233C92"/>
    <w:rsid w:val="00243543"/>
    <w:rsid w:val="0024698A"/>
    <w:rsid w:val="00246AD4"/>
    <w:rsid w:val="002606ED"/>
    <w:rsid w:val="00261615"/>
    <w:rsid w:val="002646C1"/>
    <w:rsid w:val="00281B6B"/>
    <w:rsid w:val="00286923"/>
    <w:rsid w:val="00292AF1"/>
    <w:rsid w:val="00295F26"/>
    <w:rsid w:val="002C0A89"/>
    <w:rsid w:val="002D1797"/>
    <w:rsid w:val="002D28B1"/>
    <w:rsid w:val="002D2C7A"/>
    <w:rsid w:val="002D3896"/>
    <w:rsid w:val="002D7D99"/>
    <w:rsid w:val="002E671B"/>
    <w:rsid w:val="00304AC1"/>
    <w:rsid w:val="0031198C"/>
    <w:rsid w:val="003139E6"/>
    <w:rsid w:val="00317D36"/>
    <w:rsid w:val="00317FB3"/>
    <w:rsid w:val="00322254"/>
    <w:rsid w:val="00325F4D"/>
    <w:rsid w:val="00340745"/>
    <w:rsid w:val="00342288"/>
    <w:rsid w:val="00347995"/>
    <w:rsid w:val="003501CB"/>
    <w:rsid w:val="003531F1"/>
    <w:rsid w:val="003549E9"/>
    <w:rsid w:val="00360D0C"/>
    <w:rsid w:val="00363FB5"/>
    <w:rsid w:val="00375286"/>
    <w:rsid w:val="003801BD"/>
    <w:rsid w:val="00385BDC"/>
    <w:rsid w:val="00390996"/>
    <w:rsid w:val="003933AC"/>
    <w:rsid w:val="003A1053"/>
    <w:rsid w:val="003A27D9"/>
    <w:rsid w:val="003B0494"/>
    <w:rsid w:val="003B6359"/>
    <w:rsid w:val="003C1A3D"/>
    <w:rsid w:val="003D3A3E"/>
    <w:rsid w:val="003D4EC9"/>
    <w:rsid w:val="003D5773"/>
    <w:rsid w:val="003D6632"/>
    <w:rsid w:val="003E1761"/>
    <w:rsid w:val="003E4CC5"/>
    <w:rsid w:val="003E729F"/>
    <w:rsid w:val="004021DB"/>
    <w:rsid w:val="00403630"/>
    <w:rsid w:val="00417247"/>
    <w:rsid w:val="0042018A"/>
    <w:rsid w:val="00420D65"/>
    <w:rsid w:val="00425A44"/>
    <w:rsid w:val="00430929"/>
    <w:rsid w:val="004329E6"/>
    <w:rsid w:val="00436757"/>
    <w:rsid w:val="00451A4C"/>
    <w:rsid w:val="00452B8C"/>
    <w:rsid w:val="00457FFD"/>
    <w:rsid w:val="004722EF"/>
    <w:rsid w:val="00477FCB"/>
    <w:rsid w:val="00481643"/>
    <w:rsid w:val="00482B27"/>
    <w:rsid w:val="004903BA"/>
    <w:rsid w:val="00497BE1"/>
    <w:rsid w:val="004A0397"/>
    <w:rsid w:val="004C6C4A"/>
    <w:rsid w:val="004F362B"/>
    <w:rsid w:val="00507898"/>
    <w:rsid w:val="005108A1"/>
    <w:rsid w:val="00514DDD"/>
    <w:rsid w:val="00525476"/>
    <w:rsid w:val="005314A4"/>
    <w:rsid w:val="00540449"/>
    <w:rsid w:val="00547192"/>
    <w:rsid w:val="00557E35"/>
    <w:rsid w:val="005658BF"/>
    <w:rsid w:val="005662CC"/>
    <w:rsid w:val="005671D6"/>
    <w:rsid w:val="00572340"/>
    <w:rsid w:val="005813BA"/>
    <w:rsid w:val="00585B54"/>
    <w:rsid w:val="00596674"/>
    <w:rsid w:val="005B32C8"/>
    <w:rsid w:val="005B7B7F"/>
    <w:rsid w:val="005C07EF"/>
    <w:rsid w:val="005C0A5B"/>
    <w:rsid w:val="005C0ADD"/>
    <w:rsid w:val="005C22D4"/>
    <w:rsid w:val="005C294F"/>
    <w:rsid w:val="005C5EF2"/>
    <w:rsid w:val="005D77CB"/>
    <w:rsid w:val="005E1220"/>
    <w:rsid w:val="005E16C0"/>
    <w:rsid w:val="005E3479"/>
    <w:rsid w:val="005F6126"/>
    <w:rsid w:val="00600F86"/>
    <w:rsid w:val="006029A4"/>
    <w:rsid w:val="00602BB4"/>
    <w:rsid w:val="00616513"/>
    <w:rsid w:val="00617DB0"/>
    <w:rsid w:val="0062604E"/>
    <w:rsid w:val="00634F7A"/>
    <w:rsid w:val="00641358"/>
    <w:rsid w:val="00643BB2"/>
    <w:rsid w:val="00647C0E"/>
    <w:rsid w:val="00662F7B"/>
    <w:rsid w:val="00665B2A"/>
    <w:rsid w:val="006750AB"/>
    <w:rsid w:val="0067582A"/>
    <w:rsid w:val="00681EE8"/>
    <w:rsid w:val="00682761"/>
    <w:rsid w:val="006854A4"/>
    <w:rsid w:val="0068585E"/>
    <w:rsid w:val="0068632F"/>
    <w:rsid w:val="00692E3A"/>
    <w:rsid w:val="006931B6"/>
    <w:rsid w:val="006A406F"/>
    <w:rsid w:val="006A7896"/>
    <w:rsid w:val="006B0405"/>
    <w:rsid w:val="006B3088"/>
    <w:rsid w:val="006B37F4"/>
    <w:rsid w:val="006C397F"/>
    <w:rsid w:val="006E2639"/>
    <w:rsid w:val="006F3106"/>
    <w:rsid w:val="006F6F73"/>
    <w:rsid w:val="007005E5"/>
    <w:rsid w:val="00700801"/>
    <w:rsid w:val="00704B20"/>
    <w:rsid w:val="007056CB"/>
    <w:rsid w:val="00706329"/>
    <w:rsid w:val="007064B5"/>
    <w:rsid w:val="00707198"/>
    <w:rsid w:val="0070728A"/>
    <w:rsid w:val="00727B12"/>
    <w:rsid w:val="0074471D"/>
    <w:rsid w:val="0075609F"/>
    <w:rsid w:val="007573E6"/>
    <w:rsid w:val="00757C71"/>
    <w:rsid w:val="00757E1D"/>
    <w:rsid w:val="00757EDE"/>
    <w:rsid w:val="0076418B"/>
    <w:rsid w:val="0077620B"/>
    <w:rsid w:val="00777FC5"/>
    <w:rsid w:val="007808F7"/>
    <w:rsid w:val="007837E9"/>
    <w:rsid w:val="0078433B"/>
    <w:rsid w:val="00790D6B"/>
    <w:rsid w:val="007A29DB"/>
    <w:rsid w:val="007B7ABD"/>
    <w:rsid w:val="007C2752"/>
    <w:rsid w:val="007C648D"/>
    <w:rsid w:val="007E5331"/>
    <w:rsid w:val="007E5682"/>
    <w:rsid w:val="007F0769"/>
    <w:rsid w:val="007F1804"/>
    <w:rsid w:val="007F2D1F"/>
    <w:rsid w:val="007F5554"/>
    <w:rsid w:val="007F79C1"/>
    <w:rsid w:val="00800A1F"/>
    <w:rsid w:val="00803E8D"/>
    <w:rsid w:val="00805969"/>
    <w:rsid w:val="00854EAA"/>
    <w:rsid w:val="00854F3F"/>
    <w:rsid w:val="008743CA"/>
    <w:rsid w:val="0087683E"/>
    <w:rsid w:val="00876E20"/>
    <w:rsid w:val="00884C2A"/>
    <w:rsid w:val="00886A17"/>
    <w:rsid w:val="00890A12"/>
    <w:rsid w:val="00890E51"/>
    <w:rsid w:val="008A22A6"/>
    <w:rsid w:val="008A2D88"/>
    <w:rsid w:val="008A2DEE"/>
    <w:rsid w:val="008B013D"/>
    <w:rsid w:val="008B77B4"/>
    <w:rsid w:val="008C1ED1"/>
    <w:rsid w:val="008D26B8"/>
    <w:rsid w:val="008D4C09"/>
    <w:rsid w:val="008E3143"/>
    <w:rsid w:val="008E7E60"/>
    <w:rsid w:val="008F4B4E"/>
    <w:rsid w:val="00904A0E"/>
    <w:rsid w:val="00906653"/>
    <w:rsid w:val="00915974"/>
    <w:rsid w:val="0097020C"/>
    <w:rsid w:val="009729E8"/>
    <w:rsid w:val="00972FD6"/>
    <w:rsid w:val="0097381A"/>
    <w:rsid w:val="009820BA"/>
    <w:rsid w:val="00987DF1"/>
    <w:rsid w:val="00993A00"/>
    <w:rsid w:val="00995236"/>
    <w:rsid w:val="009A4BCC"/>
    <w:rsid w:val="009B2707"/>
    <w:rsid w:val="009C0C33"/>
    <w:rsid w:val="009C3518"/>
    <w:rsid w:val="009D2360"/>
    <w:rsid w:val="009D501E"/>
    <w:rsid w:val="009F68E2"/>
    <w:rsid w:val="00A0020B"/>
    <w:rsid w:val="00A00FDB"/>
    <w:rsid w:val="00A05AF7"/>
    <w:rsid w:val="00A07090"/>
    <w:rsid w:val="00A13BED"/>
    <w:rsid w:val="00A23502"/>
    <w:rsid w:val="00A24C87"/>
    <w:rsid w:val="00A271A8"/>
    <w:rsid w:val="00A3143E"/>
    <w:rsid w:val="00A42922"/>
    <w:rsid w:val="00A44FD5"/>
    <w:rsid w:val="00A567ED"/>
    <w:rsid w:val="00A578D7"/>
    <w:rsid w:val="00A619C7"/>
    <w:rsid w:val="00A637EE"/>
    <w:rsid w:val="00A67016"/>
    <w:rsid w:val="00A708BF"/>
    <w:rsid w:val="00A72743"/>
    <w:rsid w:val="00A74E9E"/>
    <w:rsid w:val="00A7648E"/>
    <w:rsid w:val="00A76BAD"/>
    <w:rsid w:val="00A906CB"/>
    <w:rsid w:val="00AA2E26"/>
    <w:rsid w:val="00AB2D67"/>
    <w:rsid w:val="00AB5E4A"/>
    <w:rsid w:val="00AB67EF"/>
    <w:rsid w:val="00AB71E1"/>
    <w:rsid w:val="00AE33D2"/>
    <w:rsid w:val="00AE3E0A"/>
    <w:rsid w:val="00AE61DB"/>
    <w:rsid w:val="00AE641E"/>
    <w:rsid w:val="00B23008"/>
    <w:rsid w:val="00B25297"/>
    <w:rsid w:val="00B30AEC"/>
    <w:rsid w:val="00B3256C"/>
    <w:rsid w:val="00B32DF8"/>
    <w:rsid w:val="00B35627"/>
    <w:rsid w:val="00B5614D"/>
    <w:rsid w:val="00B64870"/>
    <w:rsid w:val="00B83A03"/>
    <w:rsid w:val="00B94398"/>
    <w:rsid w:val="00B94633"/>
    <w:rsid w:val="00BA0B15"/>
    <w:rsid w:val="00BB1095"/>
    <w:rsid w:val="00BB50FC"/>
    <w:rsid w:val="00BC480E"/>
    <w:rsid w:val="00BC6571"/>
    <w:rsid w:val="00BC6E56"/>
    <w:rsid w:val="00BD370E"/>
    <w:rsid w:val="00BE3CD3"/>
    <w:rsid w:val="00BE425B"/>
    <w:rsid w:val="00BE52A1"/>
    <w:rsid w:val="00BE659B"/>
    <w:rsid w:val="00BF075F"/>
    <w:rsid w:val="00BF155F"/>
    <w:rsid w:val="00BF4605"/>
    <w:rsid w:val="00C023F5"/>
    <w:rsid w:val="00C02C22"/>
    <w:rsid w:val="00C032C0"/>
    <w:rsid w:val="00C03DCD"/>
    <w:rsid w:val="00C052D7"/>
    <w:rsid w:val="00C066CD"/>
    <w:rsid w:val="00C078A2"/>
    <w:rsid w:val="00C30423"/>
    <w:rsid w:val="00C45409"/>
    <w:rsid w:val="00C463E0"/>
    <w:rsid w:val="00C51868"/>
    <w:rsid w:val="00C54983"/>
    <w:rsid w:val="00C6083D"/>
    <w:rsid w:val="00C6222A"/>
    <w:rsid w:val="00C631BB"/>
    <w:rsid w:val="00C676F8"/>
    <w:rsid w:val="00C74B2C"/>
    <w:rsid w:val="00C76495"/>
    <w:rsid w:val="00C77C4F"/>
    <w:rsid w:val="00C83EEC"/>
    <w:rsid w:val="00C87546"/>
    <w:rsid w:val="00C90A92"/>
    <w:rsid w:val="00C9475F"/>
    <w:rsid w:val="00C95AD2"/>
    <w:rsid w:val="00CB22CA"/>
    <w:rsid w:val="00CC682B"/>
    <w:rsid w:val="00CE413B"/>
    <w:rsid w:val="00CF4C4A"/>
    <w:rsid w:val="00CF6653"/>
    <w:rsid w:val="00D02767"/>
    <w:rsid w:val="00D06AAB"/>
    <w:rsid w:val="00D11CCE"/>
    <w:rsid w:val="00D11EF2"/>
    <w:rsid w:val="00D17F07"/>
    <w:rsid w:val="00D24191"/>
    <w:rsid w:val="00D30B87"/>
    <w:rsid w:val="00D31ACC"/>
    <w:rsid w:val="00D35959"/>
    <w:rsid w:val="00D41EA9"/>
    <w:rsid w:val="00D45AE9"/>
    <w:rsid w:val="00D53E71"/>
    <w:rsid w:val="00D5720F"/>
    <w:rsid w:val="00D65A08"/>
    <w:rsid w:val="00D868CA"/>
    <w:rsid w:val="00D874E1"/>
    <w:rsid w:val="00D87E43"/>
    <w:rsid w:val="00D90A34"/>
    <w:rsid w:val="00DA50F7"/>
    <w:rsid w:val="00DC4EA8"/>
    <w:rsid w:val="00DD5946"/>
    <w:rsid w:val="00DD5B93"/>
    <w:rsid w:val="00DF2F8C"/>
    <w:rsid w:val="00DF615F"/>
    <w:rsid w:val="00E15D5C"/>
    <w:rsid w:val="00E2707C"/>
    <w:rsid w:val="00E33743"/>
    <w:rsid w:val="00E4632B"/>
    <w:rsid w:val="00E468B2"/>
    <w:rsid w:val="00E53142"/>
    <w:rsid w:val="00E53C4C"/>
    <w:rsid w:val="00E60084"/>
    <w:rsid w:val="00E6355F"/>
    <w:rsid w:val="00E67A57"/>
    <w:rsid w:val="00E763AF"/>
    <w:rsid w:val="00E80608"/>
    <w:rsid w:val="00E85D0B"/>
    <w:rsid w:val="00EB1930"/>
    <w:rsid w:val="00EB29C2"/>
    <w:rsid w:val="00EB5570"/>
    <w:rsid w:val="00EB622E"/>
    <w:rsid w:val="00ED3DE5"/>
    <w:rsid w:val="00EE6049"/>
    <w:rsid w:val="00EE6A24"/>
    <w:rsid w:val="00EF0F6B"/>
    <w:rsid w:val="00F02726"/>
    <w:rsid w:val="00F17BDB"/>
    <w:rsid w:val="00F210B7"/>
    <w:rsid w:val="00F25FA9"/>
    <w:rsid w:val="00F35A07"/>
    <w:rsid w:val="00F40D27"/>
    <w:rsid w:val="00F45110"/>
    <w:rsid w:val="00F56419"/>
    <w:rsid w:val="00F63C6F"/>
    <w:rsid w:val="00F76E88"/>
    <w:rsid w:val="00F80C3E"/>
    <w:rsid w:val="00F965B8"/>
    <w:rsid w:val="00FA1645"/>
    <w:rsid w:val="00FA200E"/>
    <w:rsid w:val="00FA3DE1"/>
    <w:rsid w:val="00FA3F30"/>
    <w:rsid w:val="00FA6ADB"/>
    <w:rsid w:val="00FB21DF"/>
    <w:rsid w:val="00FB57A2"/>
    <w:rsid w:val="00FB6667"/>
    <w:rsid w:val="00FC4E3C"/>
    <w:rsid w:val="00FD494F"/>
    <w:rsid w:val="00FE1914"/>
    <w:rsid w:val="00FF7E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344CD7"/>
  <w15:docId w15:val="{43BCF59F-2634-4381-9B34-FF8D513C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7B"/>
    <w:pPr>
      <w:suppressAutoHyphens/>
      <w:spacing w:after="200" w:line="276" w:lineRule="auto"/>
    </w:pPr>
    <w:rPr>
      <w:rFonts w:cs="Calibri"/>
      <w:sz w:val="22"/>
      <w:szCs w:val="22"/>
      <w:lang w:eastAsia="ar-SA"/>
    </w:rPr>
  </w:style>
  <w:style w:type="paragraph" w:styleId="Nagwek1">
    <w:name w:val="heading 1"/>
    <w:basedOn w:val="Normalny"/>
    <w:next w:val="Normalny"/>
    <w:qFormat/>
    <w:rsid w:val="001F1CF6"/>
    <w:pPr>
      <w:keepNext/>
      <w:suppressAutoHyphens w:val="0"/>
      <w:spacing w:before="240" w:after="60" w:line="240" w:lineRule="auto"/>
      <w:outlineLvl w:val="0"/>
    </w:pPr>
    <w:rPr>
      <w:rFonts w:ascii="Cambria" w:hAnsi="Cambria" w:cs="Cambria"/>
      <w:b/>
      <w:bCs/>
      <w:kern w:val="32"/>
      <w:sz w:val="32"/>
      <w:szCs w:val="32"/>
      <w:lang w:eastAsia="pl-PL"/>
    </w:rPr>
  </w:style>
  <w:style w:type="paragraph" w:styleId="Nagwek4">
    <w:name w:val="heading 4"/>
    <w:basedOn w:val="Normalny"/>
    <w:next w:val="Normalny"/>
    <w:link w:val="Nagwek4Znak"/>
    <w:uiPriority w:val="9"/>
    <w:semiHidden/>
    <w:unhideWhenUsed/>
    <w:qFormat/>
    <w:rsid w:val="00596674"/>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1F1CF6"/>
    <w:rPr>
      <w:rFonts w:ascii="Cambria" w:hAnsi="Cambria" w:cs="Cambria"/>
      <w:b/>
      <w:bCs/>
      <w:kern w:val="32"/>
      <w:sz w:val="32"/>
      <w:szCs w:val="32"/>
      <w:lang w:eastAsia="pl-PL"/>
    </w:rPr>
  </w:style>
  <w:style w:type="paragraph" w:styleId="Bezodstpw">
    <w:name w:val="No Spacing"/>
    <w:uiPriority w:val="1"/>
    <w:qFormat/>
    <w:rsid w:val="001F1CF6"/>
    <w:rPr>
      <w:rFonts w:ascii="Arial" w:hAnsi="Arial" w:cs="Arial"/>
      <w:sz w:val="22"/>
      <w:szCs w:val="22"/>
      <w:lang w:eastAsia="en-US"/>
    </w:rPr>
  </w:style>
  <w:style w:type="paragraph" w:styleId="Tytu">
    <w:name w:val="Title"/>
    <w:basedOn w:val="Normalny"/>
    <w:next w:val="Podtytu"/>
    <w:qFormat/>
    <w:rsid w:val="001F1CF6"/>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rPr>
  </w:style>
  <w:style w:type="character" w:customStyle="1" w:styleId="TytuZnak">
    <w:name w:val="Tytuł Znak"/>
    <w:rsid w:val="001F1CF6"/>
    <w:rPr>
      <w:rFonts w:ascii="Book Antiqua" w:hAnsi="Book Antiqua" w:cs="Book Antiqua"/>
      <w:b/>
      <w:bCs/>
      <w:sz w:val="20"/>
      <w:szCs w:val="20"/>
      <w:lang w:eastAsia="ar-SA" w:bidi="ar-SA"/>
    </w:rPr>
  </w:style>
  <w:style w:type="character" w:customStyle="1" w:styleId="NoSpacingChar">
    <w:name w:val="No Spacing Char"/>
    <w:rsid w:val="001F1CF6"/>
    <w:rPr>
      <w:rFonts w:ascii="Arial" w:hAnsi="Arial" w:cs="Arial"/>
      <w:sz w:val="22"/>
      <w:szCs w:val="22"/>
      <w:lang w:val="pl-PL" w:eastAsia="en-US"/>
    </w:rPr>
  </w:style>
  <w:style w:type="paragraph" w:styleId="Podtytu">
    <w:name w:val="Subtitle"/>
    <w:basedOn w:val="Normalny"/>
    <w:next w:val="Normalny"/>
    <w:qFormat/>
    <w:rsid w:val="001F1CF6"/>
    <w:pPr>
      <w:numPr>
        <w:ilvl w:val="1"/>
      </w:numPr>
    </w:pPr>
    <w:rPr>
      <w:rFonts w:ascii="Cambria" w:hAnsi="Cambria" w:cs="Cambria"/>
      <w:i/>
      <w:iCs/>
      <w:spacing w:val="15"/>
      <w:sz w:val="24"/>
      <w:szCs w:val="24"/>
    </w:rPr>
  </w:style>
  <w:style w:type="character" w:customStyle="1" w:styleId="PodtytuZnak">
    <w:name w:val="Podtytuł Znak"/>
    <w:rsid w:val="001F1CF6"/>
    <w:rPr>
      <w:rFonts w:ascii="Cambria" w:hAnsi="Cambria" w:cs="Cambria"/>
      <w:i/>
      <w:iCs/>
      <w:color w:val="auto"/>
      <w:spacing w:val="15"/>
      <w:sz w:val="24"/>
      <w:szCs w:val="24"/>
      <w:lang w:eastAsia="ar-SA" w:bidi="ar-SA"/>
    </w:rPr>
  </w:style>
  <w:style w:type="paragraph" w:styleId="Nagwek">
    <w:name w:val="header"/>
    <w:basedOn w:val="Normalny"/>
    <w:uiPriority w:val="99"/>
    <w:rsid w:val="001F1CF6"/>
    <w:pPr>
      <w:tabs>
        <w:tab w:val="center" w:pos="4536"/>
        <w:tab w:val="right" w:pos="9072"/>
      </w:tabs>
      <w:spacing w:after="0" w:line="240" w:lineRule="auto"/>
    </w:pPr>
  </w:style>
  <w:style w:type="character" w:customStyle="1" w:styleId="NagwekZnak">
    <w:name w:val="Nagłówek Znak"/>
    <w:uiPriority w:val="99"/>
    <w:rsid w:val="001F1CF6"/>
    <w:rPr>
      <w:rFonts w:ascii="Calibri" w:hAnsi="Calibri" w:cs="Calibri"/>
      <w:lang w:eastAsia="ar-SA" w:bidi="ar-SA"/>
    </w:rPr>
  </w:style>
  <w:style w:type="paragraph" w:styleId="Stopka">
    <w:name w:val="footer"/>
    <w:basedOn w:val="Normalny"/>
    <w:rsid w:val="001F1CF6"/>
    <w:pPr>
      <w:tabs>
        <w:tab w:val="center" w:pos="4536"/>
        <w:tab w:val="right" w:pos="9072"/>
      </w:tabs>
      <w:spacing w:after="0" w:line="240" w:lineRule="auto"/>
    </w:pPr>
  </w:style>
  <w:style w:type="character" w:customStyle="1" w:styleId="StopkaZnak">
    <w:name w:val="Stopka Znak"/>
    <w:rsid w:val="001F1CF6"/>
    <w:rPr>
      <w:rFonts w:ascii="Calibri" w:hAnsi="Calibri" w:cs="Calibri"/>
      <w:lang w:eastAsia="ar-SA" w:bidi="ar-SA"/>
    </w:rPr>
  </w:style>
  <w:style w:type="paragraph" w:styleId="Tekstpodstawowy">
    <w:name w:val="Body Text"/>
    <w:basedOn w:val="Normalny"/>
    <w:semiHidden/>
    <w:rsid w:val="001F1CF6"/>
    <w:pPr>
      <w:suppressAutoHyphens w:val="0"/>
      <w:spacing w:after="120" w:line="240" w:lineRule="auto"/>
    </w:pPr>
    <w:rPr>
      <w:rFonts w:cs="Times New Roman"/>
      <w:sz w:val="24"/>
      <w:szCs w:val="24"/>
      <w:lang w:eastAsia="pl-PL"/>
    </w:rPr>
  </w:style>
  <w:style w:type="character" w:customStyle="1" w:styleId="TekstpodstawowyZnak">
    <w:name w:val="Tekst podstawowy Znak"/>
    <w:rsid w:val="001F1CF6"/>
    <w:rPr>
      <w:rFonts w:ascii="Times New Roman" w:hAnsi="Times New Roman" w:cs="Times New Roman"/>
      <w:sz w:val="24"/>
      <w:szCs w:val="24"/>
      <w:lang w:eastAsia="pl-PL"/>
    </w:rPr>
  </w:style>
  <w:style w:type="character" w:styleId="Pogrubienie">
    <w:name w:val="Strong"/>
    <w:uiPriority w:val="22"/>
    <w:qFormat/>
    <w:rsid w:val="001F1CF6"/>
    <w:rPr>
      <w:rFonts w:ascii="Times New Roman" w:hAnsi="Times New Roman" w:cs="Times New Roman"/>
      <w:b/>
      <w:bCs/>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1F1CF6"/>
    <w:pPr>
      <w:suppressAutoHyphens w:val="0"/>
      <w:ind w:left="720"/>
    </w:pPr>
    <w:rPr>
      <w:lang w:eastAsia="en-US"/>
    </w:rPr>
  </w:style>
  <w:style w:type="paragraph" w:styleId="Tekstprzypisukocowego">
    <w:name w:val="endnote text"/>
    <w:basedOn w:val="Normalny"/>
    <w:semiHidden/>
    <w:rsid w:val="001F1CF6"/>
    <w:pPr>
      <w:spacing w:after="0" w:line="240" w:lineRule="auto"/>
    </w:pPr>
    <w:rPr>
      <w:sz w:val="20"/>
      <w:szCs w:val="20"/>
    </w:rPr>
  </w:style>
  <w:style w:type="character" w:customStyle="1" w:styleId="TekstprzypisukocowegoZnak">
    <w:name w:val="Tekst przypisu końcowego Znak"/>
    <w:rsid w:val="001F1CF6"/>
    <w:rPr>
      <w:rFonts w:ascii="Calibri" w:hAnsi="Calibri" w:cs="Calibri"/>
      <w:sz w:val="20"/>
      <w:szCs w:val="20"/>
      <w:lang w:eastAsia="ar-SA" w:bidi="ar-SA"/>
    </w:rPr>
  </w:style>
  <w:style w:type="character" w:styleId="Odwoanieprzypisukocowego">
    <w:name w:val="endnote reference"/>
    <w:semiHidden/>
    <w:rsid w:val="001F1CF6"/>
    <w:rPr>
      <w:rFonts w:ascii="Times New Roman" w:hAnsi="Times New Roman" w:cs="Times New Roman"/>
      <w:vertAlign w:val="superscript"/>
    </w:rPr>
  </w:style>
  <w:style w:type="paragraph" w:customStyle="1" w:styleId="LPNaglowek">
    <w:name w:val="LP_Naglowek"/>
    <w:rsid w:val="005E3479"/>
    <w:rPr>
      <w:rFonts w:ascii="Arial" w:hAnsi="Arial"/>
      <w:b/>
      <w:color w:val="005023"/>
      <w:sz w:val="28"/>
      <w:szCs w:val="24"/>
    </w:rPr>
  </w:style>
  <w:style w:type="character" w:customStyle="1" w:styleId="Nagwek4Znak">
    <w:name w:val="Nagłówek 4 Znak"/>
    <w:link w:val="Nagwek4"/>
    <w:uiPriority w:val="9"/>
    <w:semiHidden/>
    <w:rsid w:val="00596674"/>
    <w:rPr>
      <w:rFonts w:ascii="Calibri" w:eastAsia="Times New Roman" w:hAnsi="Calibri" w:cs="Times New Roman"/>
      <w:b/>
      <w:bCs/>
      <w:sz w:val="28"/>
      <w:szCs w:val="28"/>
      <w:lang w:eastAsia="ar-SA"/>
    </w:rPr>
  </w:style>
  <w:style w:type="paragraph" w:customStyle="1" w:styleId="Default">
    <w:name w:val="Default"/>
    <w:basedOn w:val="Normalny"/>
    <w:rsid w:val="00F76E88"/>
    <w:pPr>
      <w:autoSpaceDE w:val="0"/>
      <w:spacing w:after="0" w:line="200" w:lineRule="atLeast"/>
    </w:pPr>
    <w:rPr>
      <w:rFonts w:ascii="Verdana" w:eastAsia="Verdana" w:hAnsi="Verdana" w:cs="Verdana"/>
      <w:color w:val="000000"/>
      <w:kern w:val="1"/>
      <w:sz w:val="24"/>
      <w:szCs w:val="24"/>
      <w:lang w:eastAsia="hi-IN" w:bidi="hi-IN"/>
    </w:rPr>
  </w:style>
  <w:style w:type="paragraph" w:customStyle="1" w:styleId="Zawartotabeli">
    <w:name w:val="Zawartość tabeli"/>
    <w:basedOn w:val="Normalny"/>
    <w:rsid w:val="00F76E88"/>
    <w:pPr>
      <w:suppressLineNumbers/>
      <w:suppressAutoHyphens w:val="0"/>
      <w:spacing w:after="0" w:line="100" w:lineRule="atLeast"/>
    </w:pPr>
    <w:rPr>
      <w:rFonts w:eastAsia="Calibri" w:cs="Times New Roman"/>
      <w:kern w:val="1"/>
      <w:sz w:val="20"/>
      <w:szCs w:val="20"/>
    </w:rPr>
  </w:style>
  <w:style w:type="paragraph" w:customStyle="1" w:styleId="Akapitzlist1">
    <w:name w:val="Akapit z listą1"/>
    <w:basedOn w:val="Normalny"/>
    <w:rsid w:val="001674E9"/>
    <w:pPr>
      <w:spacing w:after="0" w:line="240" w:lineRule="auto"/>
    </w:pPr>
    <w:rPr>
      <w:rFonts w:ascii="Times New Roman" w:hAnsi="Times New Roman" w:cs="Times New Roman"/>
      <w:kern w:val="1"/>
      <w:sz w:val="24"/>
      <w:szCs w:val="24"/>
    </w:rPr>
  </w:style>
  <w:style w:type="paragraph" w:customStyle="1" w:styleId="Style14">
    <w:name w:val="Style14"/>
    <w:basedOn w:val="Normalny"/>
    <w:uiPriority w:val="99"/>
    <w:rsid w:val="000407E8"/>
    <w:pPr>
      <w:widowControl w:val="0"/>
      <w:suppressAutoHyphens w:val="0"/>
      <w:autoSpaceDE w:val="0"/>
      <w:autoSpaceDN w:val="0"/>
      <w:adjustRightInd w:val="0"/>
      <w:spacing w:after="0" w:line="262" w:lineRule="exact"/>
      <w:ind w:firstLine="691"/>
      <w:jc w:val="both"/>
    </w:pPr>
    <w:rPr>
      <w:rFonts w:ascii="Arial Black" w:hAnsi="Arial Black" w:cs="Times New Roman"/>
      <w:sz w:val="24"/>
      <w:szCs w:val="24"/>
      <w:lang w:eastAsia="pl-PL"/>
    </w:rPr>
  </w:style>
  <w:style w:type="paragraph" w:customStyle="1" w:styleId="pkt">
    <w:name w:val="pkt"/>
    <w:basedOn w:val="Normalny"/>
    <w:rsid w:val="00D11EF2"/>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paragraph" w:styleId="NormalnyWeb">
    <w:name w:val="Normal (Web)"/>
    <w:basedOn w:val="Normalny"/>
    <w:rsid w:val="003A27D9"/>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eksttreci">
    <w:name w:val="Tekst treści_"/>
    <w:link w:val="Teksttreci0"/>
    <w:rsid w:val="005E16C0"/>
    <w:rPr>
      <w:rFonts w:ascii="Franklin Gothic Heavy" w:eastAsia="Franklin Gothic Heavy" w:hAnsi="Franklin Gothic Heavy" w:cs="Franklin Gothic Heavy"/>
      <w:sz w:val="18"/>
      <w:szCs w:val="18"/>
      <w:shd w:val="clear" w:color="auto" w:fill="FFFFFF"/>
    </w:rPr>
  </w:style>
  <w:style w:type="character" w:customStyle="1" w:styleId="TeksttreciPogrubienie">
    <w:name w:val="Tekst treści + Pogrubienie"/>
    <w:rsid w:val="005E16C0"/>
    <w:rPr>
      <w:rFonts w:ascii="Franklin Gothic Heavy" w:eastAsia="Franklin Gothic Heavy" w:hAnsi="Franklin Gothic Heavy" w:cs="Franklin Gothic Heavy"/>
      <w:b/>
      <w:bCs/>
      <w:color w:val="000000"/>
      <w:spacing w:val="0"/>
      <w:w w:val="100"/>
      <w:position w:val="0"/>
      <w:sz w:val="18"/>
      <w:szCs w:val="18"/>
      <w:shd w:val="clear" w:color="auto" w:fill="FFFFFF"/>
      <w:lang w:val="pl-PL" w:eastAsia="pl-PL" w:bidi="pl-PL"/>
    </w:rPr>
  </w:style>
  <w:style w:type="paragraph" w:customStyle="1" w:styleId="Teksttreci0">
    <w:name w:val="Tekst treści"/>
    <w:basedOn w:val="Normalny"/>
    <w:link w:val="Teksttreci"/>
    <w:rsid w:val="005E16C0"/>
    <w:pPr>
      <w:widowControl w:val="0"/>
      <w:shd w:val="clear" w:color="auto" w:fill="FFFFFF"/>
      <w:suppressAutoHyphens w:val="0"/>
      <w:spacing w:before="300" w:after="0" w:line="209" w:lineRule="exact"/>
      <w:ind w:hanging="1000"/>
      <w:jc w:val="right"/>
    </w:pPr>
    <w:rPr>
      <w:rFonts w:ascii="Franklin Gothic Heavy" w:eastAsia="Franklin Gothic Heavy" w:hAnsi="Franklin Gothic Heavy" w:cs="Times New Roman"/>
      <w:sz w:val="18"/>
      <w:szCs w:val="18"/>
    </w:rPr>
  </w:style>
  <w:style w:type="character" w:customStyle="1" w:styleId="TeksttreciExact">
    <w:name w:val="Tekst treści Exact"/>
    <w:rsid w:val="005E16C0"/>
    <w:rPr>
      <w:rFonts w:ascii="Franklin Gothic Heavy" w:eastAsia="Franklin Gothic Heavy" w:hAnsi="Franklin Gothic Heavy" w:cs="Franklin Gothic Heavy"/>
      <w:b w:val="0"/>
      <w:bCs w:val="0"/>
      <w:i w:val="0"/>
      <w:iCs w:val="0"/>
      <w:smallCaps w:val="0"/>
      <w:strike w:val="0"/>
      <w:spacing w:val="6"/>
      <w:sz w:val="16"/>
      <w:szCs w:val="16"/>
      <w:u w:val="none"/>
    </w:rPr>
  </w:style>
  <w:style w:type="character" w:customStyle="1" w:styleId="Teksttreci2">
    <w:name w:val="Tekst treści (2)_"/>
    <w:link w:val="Teksttreci20"/>
    <w:rsid w:val="005E16C0"/>
    <w:rPr>
      <w:rFonts w:ascii="Franklin Gothic Heavy" w:eastAsia="Franklin Gothic Heavy" w:hAnsi="Franklin Gothic Heavy" w:cs="Franklin Gothic Heavy"/>
      <w:b/>
      <w:bCs/>
      <w:sz w:val="18"/>
      <w:szCs w:val="18"/>
      <w:shd w:val="clear" w:color="auto" w:fill="FFFFFF"/>
    </w:rPr>
  </w:style>
  <w:style w:type="character" w:customStyle="1" w:styleId="Teksttreci2Bezpogrubienia">
    <w:name w:val="Tekst treści (2) + Bez pogrubienia"/>
    <w:rsid w:val="005E16C0"/>
    <w:rPr>
      <w:rFonts w:ascii="Franklin Gothic Heavy" w:eastAsia="Franklin Gothic Heavy" w:hAnsi="Franklin Gothic Heavy" w:cs="Franklin Gothic Heavy"/>
      <w:b/>
      <w:bCs/>
      <w:color w:val="000000"/>
      <w:spacing w:val="0"/>
      <w:w w:val="100"/>
      <w:position w:val="0"/>
      <w:sz w:val="18"/>
      <w:szCs w:val="18"/>
      <w:shd w:val="clear" w:color="auto" w:fill="FFFFFF"/>
      <w:lang w:val="pl-PL" w:eastAsia="pl-PL" w:bidi="pl-PL"/>
    </w:rPr>
  </w:style>
  <w:style w:type="paragraph" w:customStyle="1" w:styleId="Teksttreci20">
    <w:name w:val="Tekst treści (2)"/>
    <w:basedOn w:val="Normalny"/>
    <w:link w:val="Teksttreci2"/>
    <w:rsid w:val="005E16C0"/>
    <w:pPr>
      <w:widowControl w:val="0"/>
      <w:shd w:val="clear" w:color="auto" w:fill="FFFFFF"/>
      <w:suppressAutoHyphens w:val="0"/>
      <w:spacing w:after="0" w:line="194" w:lineRule="exact"/>
      <w:jc w:val="center"/>
    </w:pPr>
    <w:rPr>
      <w:rFonts w:ascii="Franklin Gothic Heavy" w:eastAsia="Franklin Gothic Heavy" w:hAnsi="Franklin Gothic Heavy" w:cs="Times New Roman"/>
      <w:b/>
      <w:bCs/>
      <w:sz w:val="18"/>
      <w:szCs w:val="18"/>
    </w:rPr>
  </w:style>
  <w:style w:type="character" w:customStyle="1" w:styleId="TeksttreciMSReferenceSansSerifKursywa">
    <w:name w:val="Tekst treści + MS Reference Sans Serif;Kursywa"/>
    <w:rsid w:val="005E16C0"/>
    <w:rPr>
      <w:rFonts w:ascii="MS Reference Sans Serif" w:eastAsia="MS Reference Sans Serif" w:hAnsi="MS Reference Sans Serif" w:cs="MS Reference Sans Serif"/>
      <w:b w:val="0"/>
      <w:bCs w:val="0"/>
      <w:i/>
      <w:iCs/>
      <w:smallCaps w:val="0"/>
      <w:strike w:val="0"/>
      <w:color w:val="000000"/>
      <w:spacing w:val="0"/>
      <w:w w:val="100"/>
      <w:position w:val="0"/>
      <w:sz w:val="18"/>
      <w:szCs w:val="18"/>
      <w:u w:val="none"/>
      <w:shd w:val="clear" w:color="auto" w:fill="FFFFFF"/>
      <w:lang w:val="pl-PL" w:eastAsia="pl-PL" w:bidi="pl-PL"/>
    </w:rPr>
  </w:style>
  <w:style w:type="character" w:styleId="Hipercze">
    <w:name w:val="Hyperlink"/>
    <w:rsid w:val="005E16C0"/>
    <w:rPr>
      <w:color w:val="0066CC"/>
      <w:u w:val="single"/>
    </w:rPr>
  </w:style>
  <w:style w:type="character" w:customStyle="1" w:styleId="Teksttreci3Exact">
    <w:name w:val="Tekst treści (3) Exact"/>
    <w:link w:val="Teksttreci3"/>
    <w:rsid w:val="005E16C0"/>
    <w:rPr>
      <w:rFonts w:ascii="Franklin Gothic Heavy" w:eastAsia="Franklin Gothic Heavy" w:hAnsi="Franklin Gothic Heavy" w:cs="Franklin Gothic Heavy"/>
      <w:spacing w:val="10"/>
      <w:sz w:val="12"/>
      <w:szCs w:val="12"/>
      <w:shd w:val="clear" w:color="auto" w:fill="FFFFFF"/>
    </w:rPr>
  </w:style>
  <w:style w:type="character" w:customStyle="1" w:styleId="Teksttreci3Odstpy0ptExact">
    <w:name w:val="Tekst treści (3) + Odstępy 0 pt Exact"/>
    <w:rsid w:val="005E16C0"/>
    <w:rPr>
      <w:rFonts w:ascii="Franklin Gothic Heavy" w:eastAsia="Franklin Gothic Heavy" w:hAnsi="Franklin Gothic Heavy" w:cs="Franklin Gothic Heavy"/>
      <w:color w:val="000000"/>
      <w:spacing w:val="7"/>
      <w:w w:val="100"/>
      <w:position w:val="0"/>
      <w:sz w:val="12"/>
      <w:szCs w:val="12"/>
      <w:shd w:val="clear" w:color="auto" w:fill="FFFFFF"/>
      <w:lang w:val="pl-PL" w:eastAsia="pl-PL" w:bidi="pl-PL"/>
    </w:rPr>
  </w:style>
  <w:style w:type="paragraph" w:customStyle="1" w:styleId="Teksttreci3">
    <w:name w:val="Tekst treści (3)"/>
    <w:basedOn w:val="Normalny"/>
    <w:link w:val="Teksttreci3Exact"/>
    <w:rsid w:val="005E16C0"/>
    <w:pPr>
      <w:widowControl w:val="0"/>
      <w:shd w:val="clear" w:color="auto" w:fill="FFFFFF"/>
      <w:suppressAutoHyphens w:val="0"/>
      <w:spacing w:after="0" w:line="151" w:lineRule="exact"/>
      <w:jc w:val="center"/>
    </w:pPr>
    <w:rPr>
      <w:rFonts w:ascii="Franklin Gothic Heavy" w:eastAsia="Franklin Gothic Heavy" w:hAnsi="Franklin Gothic Heavy" w:cs="Times New Roman"/>
      <w:spacing w:val="10"/>
      <w:sz w:val="12"/>
      <w:szCs w:val="12"/>
    </w:rPr>
  </w:style>
  <w:style w:type="character" w:customStyle="1" w:styleId="Teksttreci30">
    <w:name w:val="Tekst treści (3)_"/>
    <w:rsid w:val="00DF615F"/>
    <w:rPr>
      <w:rFonts w:ascii="Arial" w:eastAsia="Arial" w:hAnsi="Arial" w:cs="Arial"/>
      <w:b/>
      <w:bCs/>
      <w:i w:val="0"/>
      <w:iCs w:val="0"/>
      <w:smallCaps w:val="0"/>
      <w:strike w:val="0"/>
      <w:sz w:val="22"/>
      <w:szCs w:val="22"/>
      <w:u w:val="none"/>
    </w:rPr>
  </w:style>
  <w:style w:type="paragraph" w:styleId="Tekstpodstawowywcity">
    <w:name w:val="Body Text Indent"/>
    <w:basedOn w:val="Normalny"/>
    <w:link w:val="TekstpodstawowywcityZnak"/>
    <w:uiPriority w:val="99"/>
    <w:semiHidden/>
    <w:unhideWhenUsed/>
    <w:rsid w:val="00BE659B"/>
    <w:pPr>
      <w:spacing w:after="120"/>
      <w:ind w:left="283"/>
    </w:pPr>
    <w:rPr>
      <w:rFonts w:cs="Times New Roman"/>
    </w:rPr>
  </w:style>
  <w:style w:type="character" w:customStyle="1" w:styleId="TekstpodstawowywcityZnak">
    <w:name w:val="Tekst podstawowy wcięty Znak"/>
    <w:link w:val="Tekstpodstawowywcity"/>
    <w:uiPriority w:val="99"/>
    <w:semiHidden/>
    <w:rsid w:val="00BE659B"/>
    <w:rPr>
      <w:rFonts w:cs="Calibri"/>
      <w:sz w:val="22"/>
      <w:szCs w:val="22"/>
      <w:lang w:eastAsia="ar-SA"/>
    </w:rPr>
  </w:style>
  <w:style w:type="character" w:customStyle="1" w:styleId="FontStyle32">
    <w:name w:val="Font Style32"/>
    <w:rsid w:val="00A271A8"/>
    <w:rPr>
      <w:rFonts w:ascii="Arial Unicode MS" w:eastAsia="Arial Unicode MS" w:hAnsi="Arial Unicode MS" w:cs="Arial Unicode MS"/>
      <w:sz w:val="14"/>
      <w:szCs w:val="14"/>
    </w:rPr>
  </w:style>
  <w:style w:type="paragraph" w:customStyle="1" w:styleId="Style5">
    <w:name w:val="Style5"/>
    <w:basedOn w:val="Normalny"/>
    <w:rsid w:val="00A271A8"/>
    <w:pPr>
      <w:widowControl w:val="0"/>
      <w:autoSpaceDE w:val="0"/>
      <w:spacing w:after="0" w:line="195" w:lineRule="exact"/>
      <w:jc w:val="both"/>
    </w:pPr>
    <w:rPr>
      <w:rFonts w:ascii="Arial Unicode MS" w:eastAsia="Arial Unicode MS" w:hAnsi="Arial Unicode MS" w:cs="Arial Unicode MS"/>
      <w:kern w:val="1"/>
      <w:sz w:val="24"/>
      <w:szCs w:val="24"/>
      <w:lang w:eastAsia="hi-IN" w:bidi="hi-IN"/>
    </w:rPr>
  </w:style>
  <w:style w:type="paragraph" w:customStyle="1" w:styleId="Style7">
    <w:name w:val="Style7"/>
    <w:basedOn w:val="Normalny"/>
    <w:rsid w:val="00A271A8"/>
    <w:pPr>
      <w:widowControl w:val="0"/>
      <w:autoSpaceDE w:val="0"/>
      <w:spacing w:after="0" w:line="293" w:lineRule="exact"/>
      <w:ind w:hanging="317"/>
      <w:jc w:val="both"/>
    </w:pPr>
    <w:rPr>
      <w:rFonts w:ascii="Arial Unicode MS" w:eastAsia="Arial Unicode MS" w:hAnsi="Arial Unicode MS" w:cs="Arial Unicode MS"/>
      <w:kern w:val="1"/>
      <w:sz w:val="24"/>
      <w:szCs w:val="24"/>
      <w:lang w:eastAsia="hi-IN" w:bidi="hi-IN"/>
    </w:rPr>
  </w:style>
  <w:style w:type="character" w:customStyle="1" w:styleId="FontStyle40">
    <w:name w:val="Font Style40"/>
    <w:rsid w:val="00A271A8"/>
    <w:rPr>
      <w:rFonts w:ascii="Franklin Gothic Book" w:hAnsi="Franklin Gothic Book" w:cs="Franklin Gothic Book"/>
      <w:b/>
      <w:bCs/>
      <w:sz w:val="36"/>
      <w:szCs w:val="36"/>
    </w:rPr>
  </w:style>
  <w:style w:type="character" w:customStyle="1" w:styleId="Teksttreci95pt">
    <w:name w:val="Tekst treści + 9;5 pt"/>
    <w:rsid w:val="00C676F8"/>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8Exact">
    <w:name w:val="Tekst treści (8) Exact"/>
    <w:link w:val="Teksttreci8"/>
    <w:rsid w:val="00C676F8"/>
    <w:rPr>
      <w:rFonts w:ascii="CordiaUPC" w:eastAsia="CordiaUPC" w:hAnsi="CordiaUPC" w:cs="CordiaUPC"/>
      <w:b/>
      <w:bCs/>
      <w:sz w:val="32"/>
      <w:szCs w:val="32"/>
      <w:shd w:val="clear" w:color="auto" w:fill="FFFFFF"/>
    </w:rPr>
  </w:style>
  <w:style w:type="paragraph" w:customStyle="1" w:styleId="Teksttreci8">
    <w:name w:val="Tekst treści (8)"/>
    <w:basedOn w:val="Normalny"/>
    <w:link w:val="Teksttreci8Exact"/>
    <w:rsid w:val="00C676F8"/>
    <w:pPr>
      <w:widowControl w:val="0"/>
      <w:shd w:val="clear" w:color="auto" w:fill="FFFFFF"/>
      <w:suppressAutoHyphens w:val="0"/>
      <w:spacing w:before="600" w:after="0" w:line="0" w:lineRule="atLeast"/>
    </w:pPr>
    <w:rPr>
      <w:rFonts w:ascii="CordiaUPC" w:eastAsia="CordiaUPC" w:hAnsi="CordiaUPC" w:cs="Times New Roman"/>
      <w:b/>
      <w:bCs/>
      <w:sz w:val="32"/>
      <w:szCs w:val="32"/>
    </w:rPr>
  </w:style>
  <w:style w:type="character" w:customStyle="1" w:styleId="Teksttreci13ptOdstpy0pt">
    <w:name w:val="Tekst treści + 13 pt;Odstępy 0 pt"/>
    <w:rsid w:val="00C676F8"/>
    <w:rPr>
      <w:rFonts w:ascii="Calibri" w:eastAsia="Calibri" w:hAnsi="Calibri" w:cs="Calibri"/>
      <w:b w:val="0"/>
      <w:bCs w:val="0"/>
      <w:i w:val="0"/>
      <w:iCs w:val="0"/>
      <w:smallCaps w:val="0"/>
      <w:strike w:val="0"/>
      <w:color w:val="000000"/>
      <w:spacing w:val="-10"/>
      <w:w w:val="100"/>
      <w:position w:val="0"/>
      <w:sz w:val="26"/>
      <w:szCs w:val="26"/>
      <w:u w:val="none"/>
      <w:shd w:val="clear" w:color="auto" w:fill="FFFFFF"/>
      <w:lang w:val="pl-PL" w:eastAsia="pl-PL" w:bidi="pl-PL"/>
    </w:rPr>
  </w:style>
  <w:style w:type="character" w:customStyle="1" w:styleId="Stopka0">
    <w:name w:val="Stopka_"/>
    <w:link w:val="Stopka1"/>
    <w:rsid w:val="00C676F8"/>
    <w:rPr>
      <w:rFonts w:ascii="Times New Roman" w:hAnsi="Times New Roman"/>
      <w:sz w:val="22"/>
      <w:szCs w:val="22"/>
      <w:shd w:val="clear" w:color="auto" w:fill="FFFFFF"/>
    </w:rPr>
  </w:style>
  <w:style w:type="paragraph" w:customStyle="1" w:styleId="Stopka1">
    <w:name w:val="Stopka1"/>
    <w:basedOn w:val="Normalny"/>
    <w:link w:val="Stopka0"/>
    <w:rsid w:val="00C676F8"/>
    <w:pPr>
      <w:widowControl w:val="0"/>
      <w:shd w:val="clear" w:color="auto" w:fill="FFFFFF"/>
      <w:suppressAutoHyphens w:val="0"/>
      <w:spacing w:after="0" w:line="398" w:lineRule="exact"/>
      <w:ind w:hanging="320"/>
      <w:jc w:val="both"/>
    </w:pPr>
    <w:rPr>
      <w:rFonts w:ascii="Times New Roman" w:hAnsi="Times New Roman" w:cs="Times New Roman"/>
    </w:rPr>
  </w:style>
  <w:style w:type="character" w:customStyle="1" w:styleId="Teksttreci5">
    <w:name w:val="Tekst treści (5)_"/>
    <w:link w:val="Teksttreci50"/>
    <w:rsid w:val="00E53142"/>
    <w:rPr>
      <w:rFonts w:eastAsia="Calibri" w:cs="Calibri"/>
      <w:b/>
      <w:bCs/>
      <w:i/>
      <w:iCs/>
      <w:sz w:val="19"/>
      <w:szCs w:val="19"/>
      <w:shd w:val="clear" w:color="auto" w:fill="FFFFFF"/>
    </w:rPr>
  </w:style>
  <w:style w:type="character" w:customStyle="1" w:styleId="Teksttreci5BezpogrubieniaBezkursywy">
    <w:name w:val="Tekst treści (5) + Bez pogrubienia;Bez kursywy"/>
    <w:rsid w:val="00E53142"/>
    <w:rPr>
      <w:rFonts w:eastAsia="Calibri" w:cs="Calibri"/>
      <w:b/>
      <w:bCs/>
      <w:i/>
      <w:iCs/>
      <w:color w:val="000000"/>
      <w:spacing w:val="0"/>
      <w:w w:val="100"/>
      <w:position w:val="0"/>
      <w:sz w:val="19"/>
      <w:szCs w:val="19"/>
      <w:shd w:val="clear" w:color="auto" w:fill="FFFFFF"/>
      <w:lang w:val="pl-PL" w:eastAsia="pl-PL" w:bidi="pl-PL"/>
    </w:rPr>
  </w:style>
  <w:style w:type="character" w:customStyle="1" w:styleId="TeksttreciBezkursywy">
    <w:name w:val="Tekst treści + Bez kursywy"/>
    <w:rsid w:val="00E53142"/>
    <w:rPr>
      <w:rFonts w:ascii="Calibri" w:eastAsia="Calibri" w:hAnsi="Calibri" w:cs="Calibri"/>
      <w:b w:val="0"/>
      <w:bCs w:val="0"/>
      <w:i/>
      <w:iCs/>
      <w:smallCaps w:val="0"/>
      <w:strike w:val="0"/>
      <w:color w:val="000000"/>
      <w:spacing w:val="0"/>
      <w:w w:val="100"/>
      <w:position w:val="0"/>
      <w:sz w:val="19"/>
      <w:szCs w:val="19"/>
      <w:u w:val="none"/>
      <w:shd w:val="clear" w:color="auto" w:fill="FFFFFF"/>
      <w:lang w:val="pl-PL" w:eastAsia="pl-PL" w:bidi="pl-PL"/>
    </w:rPr>
  </w:style>
  <w:style w:type="paragraph" w:customStyle="1" w:styleId="Teksttreci50">
    <w:name w:val="Tekst treści (5)"/>
    <w:basedOn w:val="Normalny"/>
    <w:link w:val="Teksttreci5"/>
    <w:rsid w:val="00E53142"/>
    <w:pPr>
      <w:widowControl w:val="0"/>
      <w:shd w:val="clear" w:color="auto" w:fill="FFFFFF"/>
      <w:suppressAutoHyphens w:val="0"/>
      <w:spacing w:before="240" w:after="240" w:line="246" w:lineRule="exact"/>
    </w:pPr>
    <w:rPr>
      <w:rFonts w:eastAsia="Calibri" w:cs="Times New Roman"/>
      <w:b/>
      <w:bCs/>
      <w:i/>
      <w:iCs/>
      <w:sz w:val="19"/>
      <w:szCs w:val="19"/>
    </w:rPr>
  </w:style>
  <w:style w:type="paragraph" w:customStyle="1" w:styleId="ust">
    <w:name w:val="ust"/>
    <w:rsid w:val="007E5331"/>
    <w:pPr>
      <w:spacing w:before="60" w:after="60"/>
      <w:ind w:left="426" w:hanging="284"/>
      <w:jc w:val="both"/>
    </w:pPr>
    <w:rPr>
      <w:rFonts w:ascii="Times New Roman" w:eastAsia="Calibri" w:hAnsi="Times New Roman"/>
      <w:sz w:val="24"/>
      <w:szCs w:val="24"/>
    </w:rPr>
  </w:style>
  <w:style w:type="paragraph" w:styleId="Tekstdymka">
    <w:name w:val="Balloon Text"/>
    <w:basedOn w:val="Normalny"/>
    <w:link w:val="TekstdymkaZnak"/>
    <w:uiPriority w:val="99"/>
    <w:semiHidden/>
    <w:unhideWhenUsed/>
    <w:rsid w:val="00915974"/>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915974"/>
    <w:rPr>
      <w:rFonts w:ascii="Tahoma" w:hAnsi="Tahoma" w:cs="Tahoma"/>
      <w:sz w:val="16"/>
      <w:szCs w:val="16"/>
      <w:lang w:eastAsia="ar-SA"/>
    </w:rPr>
  </w:style>
  <w:style w:type="character" w:styleId="Odwoaniedokomentarza">
    <w:name w:val="annotation reference"/>
    <w:uiPriority w:val="99"/>
    <w:semiHidden/>
    <w:unhideWhenUsed/>
    <w:rsid w:val="007E5682"/>
    <w:rPr>
      <w:sz w:val="16"/>
      <w:szCs w:val="16"/>
    </w:rPr>
  </w:style>
  <w:style w:type="paragraph" w:styleId="Tekstkomentarza">
    <w:name w:val="annotation text"/>
    <w:basedOn w:val="Normalny"/>
    <w:link w:val="TekstkomentarzaZnak"/>
    <w:uiPriority w:val="99"/>
    <w:semiHidden/>
    <w:unhideWhenUsed/>
    <w:rsid w:val="007E5682"/>
    <w:rPr>
      <w:rFonts w:cs="Times New Roman"/>
      <w:sz w:val="20"/>
      <w:szCs w:val="20"/>
    </w:rPr>
  </w:style>
  <w:style w:type="character" w:customStyle="1" w:styleId="TekstkomentarzaZnak">
    <w:name w:val="Tekst komentarza Znak"/>
    <w:link w:val="Tekstkomentarza"/>
    <w:uiPriority w:val="99"/>
    <w:semiHidden/>
    <w:rsid w:val="007E5682"/>
    <w:rPr>
      <w:rFonts w:cs="Calibri"/>
      <w:lang w:eastAsia="ar-SA"/>
    </w:rPr>
  </w:style>
  <w:style w:type="paragraph" w:styleId="Tematkomentarza">
    <w:name w:val="annotation subject"/>
    <w:basedOn w:val="Tekstkomentarza"/>
    <w:next w:val="Tekstkomentarza"/>
    <w:link w:val="TematkomentarzaZnak"/>
    <w:uiPriority w:val="99"/>
    <w:semiHidden/>
    <w:unhideWhenUsed/>
    <w:rsid w:val="007E5682"/>
    <w:rPr>
      <w:b/>
      <w:bCs/>
    </w:rPr>
  </w:style>
  <w:style w:type="character" w:customStyle="1" w:styleId="TematkomentarzaZnak">
    <w:name w:val="Temat komentarza Znak"/>
    <w:link w:val="Tematkomentarza"/>
    <w:uiPriority w:val="99"/>
    <w:semiHidden/>
    <w:rsid w:val="007E5682"/>
    <w:rPr>
      <w:rFonts w:cs="Calibri"/>
      <w:b/>
      <w:bCs/>
      <w:lang w:eastAsia="ar-SA"/>
    </w:rPr>
  </w:style>
  <w:style w:type="character" w:customStyle="1" w:styleId="Teksttreci9">
    <w:name w:val="Tekst treści (9)_"/>
    <w:link w:val="Teksttreci90"/>
    <w:rsid w:val="00E67A57"/>
    <w:rPr>
      <w:rFonts w:ascii="Arial" w:eastAsia="Arial" w:hAnsi="Arial" w:cs="Arial"/>
      <w:i/>
      <w:iCs/>
      <w:sz w:val="23"/>
      <w:szCs w:val="23"/>
      <w:shd w:val="clear" w:color="auto" w:fill="FFFFFF"/>
    </w:rPr>
  </w:style>
  <w:style w:type="character" w:customStyle="1" w:styleId="Teksttreci9Bezkursywy">
    <w:name w:val="Tekst treści (9) + Bez kursywy"/>
    <w:rsid w:val="00E67A57"/>
    <w:rPr>
      <w:rFonts w:ascii="Arial" w:eastAsia="Arial" w:hAnsi="Arial" w:cs="Arial"/>
      <w:i/>
      <w:iCs/>
      <w:color w:val="000000"/>
      <w:spacing w:val="0"/>
      <w:w w:val="100"/>
      <w:position w:val="0"/>
      <w:sz w:val="23"/>
      <w:szCs w:val="23"/>
      <w:shd w:val="clear" w:color="auto" w:fill="FFFFFF"/>
      <w:lang w:val="pl-PL" w:eastAsia="pl-PL" w:bidi="pl-PL"/>
    </w:rPr>
  </w:style>
  <w:style w:type="character" w:customStyle="1" w:styleId="Teksttreci9TimesNewRoman12ptBezkursywy">
    <w:name w:val="Tekst treści (9) + Times New Roman;12 pt;Bez kursywy"/>
    <w:rsid w:val="00E67A57"/>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10">
    <w:name w:val="Tekst treści (10)_"/>
    <w:link w:val="Teksttreci100"/>
    <w:rsid w:val="00E67A57"/>
    <w:rPr>
      <w:rFonts w:ascii="Arial" w:eastAsia="Arial" w:hAnsi="Arial" w:cs="Arial"/>
      <w:b/>
      <w:bCs/>
      <w:sz w:val="23"/>
      <w:szCs w:val="23"/>
      <w:shd w:val="clear" w:color="auto" w:fill="FFFFFF"/>
    </w:rPr>
  </w:style>
  <w:style w:type="character" w:customStyle="1" w:styleId="Teksttreci10Bezpogrubienia">
    <w:name w:val="Tekst treści (10) + Bez pogrubienia"/>
    <w:rsid w:val="00E67A57"/>
    <w:rPr>
      <w:rFonts w:ascii="Arial" w:eastAsia="Arial" w:hAnsi="Arial" w:cs="Arial"/>
      <w:b/>
      <w:bCs/>
      <w:color w:val="000000"/>
      <w:spacing w:val="0"/>
      <w:w w:val="100"/>
      <w:position w:val="0"/>
      <w:sz w:val="23"/>
      <w:szCs w:val="23"/>
      <w:shd w:val="clear" w:color="auto" w:fill="FFFFFF"/>
      <w:lang w:val="pl-PL" w:eastAsia="pl-PL" w:bidi="pl-PL"/>
    </w:rPr>
  </w:style>
  <w:style w:type="paragraph" w:customStyle="1" w:styleId="Teksttreci90">
    <w:name w:val="Tekst treści (9)"/>
    <w:basedOn w:val="Normalny"/>
    <w:link w:val="Teksttreci9"/>
    <w:rsid w:val="00E67A57"/>
    <w:pPr>
      <w:widowControl w:val="0"/>
      <w:shd w:val="clear" w:color="auto" w:fill="FFFFFF"/>
      <w:suppressAutoHyphens w:val="0"/>
      <w:spacing w:before="300" w:after="0" w:line="263" w:lineRule="exact"/>
      <w:jc w:val="both"/>
    </w:pPr>
    <w:rPr>
      <w:rFonts w:ascii="Arial" w:eastAsia="Arial" w:hAnsi="Arial" w:cs="Times New Roman"/>
      <w:i/>
      <w:iCs/>
      <w:sz w:val="23"/>
      <w:szCs w:val="23"/>
    </w:rPr>
  </w:style>
  <w:style w:type="paragraph" w:customStyle="1" w:styleId="Teksttreci100">
    <w:name w:val="Tekst treści (10)"/>
    <w:basedOn w:val="Normalny"/>
    <w:link w:val="Teksttreci10"/>
    <w:rsid w:val="00E67A57"/>
    <w:pPr>
      <w:widowControl w:val="0"/>
      <w:shd w:val="clear" w:color="auto" w:fill="FFFFFF"/>
      <w:suppressAutoHyphens w:val="0"/>
      <w:spacing w:after="240" w:line="263" w:lineRule="exact"/>
      <w:ind w:firstLine="720"/>
      <w:jc w:val="both"/>
    </w:pPr>
    <w:rPr>
      <w:rFonts w:ascii="Arial" w:eastAsia="Arial" w:hAnsi="Arial" w:cs="Times New Roman"/>
      <w:b/>
      <w:bCs/>
      <w:sz w:val="23"/>
      <w:szCs w:val="23"/>
    </w:rPr>
  </w:style>
  <w:style w:type="character" w:customStyle="1" w:styleId="Nagweklubstopka">
    <w:name w:val="Nagłówek lub stopka_"/>
    <w:link w:val="Nagweklubstopka0"/>
    <w:rsid w:val="00E67A57"/>
    <w:rPr>
      <w:rFonts w:ascii="Arial" w:eastAsia="Arial" w:hAnsi="Arial" w:cs="Arial"/>
      <w:sz w:val="17"/>
      <w:szCs w:val="17"/>
      <w:shd w:val="clear" w:color="auto" w:fill="FFFFFF"/>
    </w:rPr>
  </w:style>
  <w:style w:type="character" w:customStyle="1" w:styleId="Teksttreci1010ptKursywa">
    <w:name w:val="Tekst treści (10) + 10 pt;Kursywa"/>
    <w:rsid w:val="00E67A57"/>
    <w:rPr>
      <w:rFonts w:ascii="Arial" w:eastAsia="Arial" w:hAnsi="Arial" w:cs="Arial"/>
      <w:b w:val="0"/>
      <w:bCs w:val="0"/>
      <w:i/>
      <w:iCs/>
      <w:smallCaps w:val="0"/>
      <w:strike w:val="0"/>
      <w:color w:val="000000"/>
      <w:spacing w:val="0"/>
      <w:w w:val="100"/>
      <w:position w:val="0"/>
      <w:sz w:val="20"/>
      <w:szCs w:val="20"/>
      <w:u w:val="none"/>
      <w:shd w:val="clear" w:color="auto" w:fill="FFFFFF"/>
      <w:lang w:val="pl-PL" w:eastAsia="pl-PL" w:bidi="pl-PL"/>
    </w:rPr>
  </w:style>
  <w:style w:type="paragraph" w:customStyle="1" w:styleId="Nagweklubstopka0">
    <w:name w:val="Nagłówek lub stopka"/>
    <w:basedOn w:val="Normalny"/>
    <w:link w:val="Nagweklubstopka"/>
    <w:rsid w:val="00E67A57"/>
    <w:pPr>
      <w:widowControl w:val="0"/>
      <w:shd w:val="clear" w:color="auto" w:fill="FFFFFF"/>
      <w:suppressAutoHyphens w:val="0"/>
      <w:spacing w:after="0" w:line="0" w:lineRule="atLeast"/>
      <w:jc w:val="both"/>
    </w:pPr>
    <w:rPr>
      <w:rFonts w:ascii="Arial" w:eastAsia="Arial" w:hAnsi="Arial" w:cs="Times New Roman"/>
      <w:sz w:val="17"/>
      <w:szCs w:val="17"/>
    </w:rPr>
  </w:style>
  <w:style w:type="character" w:customStyle="1" w:styleId="Teksttreci13">
    <w:name w:val="Tekst treści (13)_"/>
    <w:rsid w:val="00E67A57"/>
    <w:rPr>
      <w:rFonts w:ascii="Times New Roman" w:eastAsia="Times New Roman" w:hAnsi="Times New Roman" w:cs="Times New Roman"/>
      <w:b w:val="0"/>
      <w:bCs w:val="0"/>
      <w:i w:val="0"/>
      <w:iCs w:val="0"/>
      <w:smallCaps w:val="0"/>
      <w:strike w:val="0"/>
      <w:sz w:val="18"/>
      <w:szCs w:val="18"/>
      <w:u w:val="none"/>
    </w:rPr>
  </w:style>
  <w:style w:type="character" w:customStyle="1" w:styleId="Teksttreci130">
    <w:name w:val="Tekst treści (13)"/>
    <w:rsid w:val="00E67A5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Teksttreci4">
    <w:name w:val="Tekst treści (4)_"/>
    <w:link w:val="Teksttreci40"/>
    <w:rsid w:val="00D65A08"/>
    <w:rPr>
      <w:rFonts w:ascii="Arial" w:eastAsia="Arial" w:hAnsi="Arial" w:cs="Arial"/>
      <w:i/>
      <w:iCs/>
      <w:sz w:val="22"/>
      <w:szCs w:val="22"/>
      <w:shd w:val="clear" w:color="auto" w:fill="FFFFFF"/>
    </w:rPr>
  </w:style>
  <w:style w:type="character" w:customStyle="1" w:styleId="Teksttreci4Bezkursywy">
    <w:name w:val="Tekst treści (4) + Bez kursywy"/>
    <w:rsid w:val="00D65A08"/>
    <w:rPr>
      <w:rFonts w:ascii="Arial" w:eastAsia="Arial" w:hAnsi="Arial" w:cs="Arial"/>
      <w:i/>
      <w:iCs/>
      <w:color w:val="000000"/>
      <w:spacing w:val="0"/>
      <w:w w:val="100"/>
      <w:position w:val="0"/>
      <w:sz w:val="22"/>
      <w:szCs w:val="22"/>
      <w:shd w:val="clear" w:color="auto" w:fill="FFFFFF"/>
      <w:lang w:val="pl-PL" w:eastAsia="pl-PL" w:bidi="pl-PL"/>
    </w:rPr>
  </w:style>
  <w:style w:type="character" w:customStyle="1" w:styleId="Teksttreci4115pt">
    <w:name w:val="Tekst treści (4) + 11;5 pt"/>
    <w:rsid w:val="00D65A08"/>
    <w:rPr>
      <w:rFonts w:ascii="Arial" w:eastAsia="Arial" w:hAnsi="Arial" w:cs="Arial"/>
      <w:i/>
      <w:iCs/>
      <w:color w:val="000000"/>
      <w:spacing w:val="0"/>
      <w:w w:val="100"/>
      <w:position w:val="0"/>
      <w:sz w:val="23"/>
      <w:szCs w:val="23"/>
      <w:shd w:val="clear" w:color="auto" w:fill="FFFFFF"/>
      <w:lang w:val="pl-PL" w:eastAsia="pl-PL" w:bidi="pl-PL"/>
    </w:rPr>
  </w:style>
  <w:style w:type="paragraph" w:customStyle="1" w:styleId="Teksttreci40">
    <w:name w:val="Tekst treści (4)"/>
    <w:basedOn w:val="Normalny"/>
    <w:link w:val="Teksttreci4"/>
    <w:rsid w:val="00D65A08"/>
    <w:pPr>
      <w:widowControl w:val="0"/>
      <w:shd w:val="clear" w:color="auto" w:fill="FFFFFF"/>
      <w:suppressAutoHyphens w:val="0"/>
      <w:spacing w:after="240" w:line="278" w:lineRule="exact"/>
    </w:pPr>
    <w:rPr>
      <w:rFonts w:ascii="Arial" w:eastAsia="Arial" w:hAnsi="Arial" w:cs="Times New Roman"/>
      <w:i/>
      <w:iCs/>
    </w:rPr>
  </w:style>
  <w:style w:type="character" w:customStyle="1" w:styleId="TeksttreciMaelitery">
    <w:name w:val="Tekst treści + Małe litery"/>
    <w:rsid w:val="00D65A08"/>
    <w:rPr>
      <w:rFonts w:ascii="Arial" w:eastAsia="Arial" w:hAnsi="Arial" w:cs="Arial"/>
      <w:b w:val="0"/>
      <w:bCs w:val="0"/>
      <w:i w:val="0"/>
      <w:iCs w:val="0"/>
      <w:smallCaps/>
      <w:strike w:val="0"/>
      <w:color w:val="000000"/>
      <w:spacing w:val="0"/>
      <w:w w:val="100"/>
      <w:position w:val="0"/>
      <w:sz w:val="22"/>
      <w:szCs w:val="22"/>
      <w:u w:val="none"/>
      <w:shd w:val="clear" w:color="auto" w:fill="FFFFFF"/>
      <w:lang w:val="pl-PL" w:eastAsia="pl-PL" w:bidi="pl-PL"/>
    </w:rPr>
  </w:style>
  <w:style w:type="character" w:customStyle="1" w:styleId="TeksttreciKursywa">
    <w:name w:val="Tekst treści + Kursywa"/>
    <w:rsid w:val="00B9439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pl-PL" w:eastAsia="pl-PL" w:bidi="pl-PL"/>
    </w:rPr>
  </w:style>
  <w:style w:type="character" w:customStyle="1" w:styleId="Teksttreci4KursywaOdstpy0pt">
    <w:name w:val="Tekst treści (4) + Kursywa;Odstępy 0 pt"/>
    <w:rsid w:val="00D11CCE"/>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pl-PL" w:eastAsia="pl-PL" w:bidi="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locked/>
    <w:rsid w:val="00E4632B"/>
    <w:rPr>
      <w:rFonts w:cs="Calibri"/>
      <w:sz w:val="22"/>
      <w:szCs w:val="22"/>
      <w:lang w:eastAsia="en-US"/>
    </w:rPr>
  </w:style>
  <w:style w:type="paragraph" w:styleId="Tekstpodstawowy2">
    <w:name w:val="Body Text 2"/>
    <w:basedOn w:val="Normalny"/>
    <w:link w:val="Tekstpodstawowy2Znak"/>
    <w:uiPriority w:val="99"/>
    <w:semiHidden/>
    <w:unhideWhenUsed/>
    <w:rsid w:val="0042018A"/>
    <w:pPr>
      <w:spacing w:after="120" w:line="480" w:lineRule="auto"/>
    </w:pPr>
  </w:style>
  <w:style w:type="character" w:customStyle="1" w:styleId="Tekstpodstawowy2Znak">
    <w:name w:val="Tekst podstawowy 2 Znak"/>
    <w:link w:val="Tekstpodstawowy2"/>
    <w:uiPriority w:val="99"/>
    <w:semiHidden/>
    <w:rsid w:val="0042018A"/>
    <w:rPr>
      <w:rFonts w:cs="Calibri"/>
      <w:sz w:val="22"/>
      <w:szCs w:val="22"/>
      <w:lang w:eastAsia="ar-SA"/>
    </w:rPr>
  </w:style>
  <w:style w:type="paragraph" w:styleId="Lista">
    <w:name w:val="List"/>
    <w:basedOn w:val="Normalny"/>
    <w:rsid w:val="00A637EE"/>
    <w:pPr>
      <w:suppressAutoHyphens w:val="0"/>
      <w:spacing w:after="0" w:line="240" w:lineRule="auto"/>
      <w:ind w:left="283" w:hanging="283"/>
    </w:pPr>
    <w:rPr>
      <w:rFonts w:ascii="Times New Roman" w:hAnsi="Times New Roman" w:cs="Times New Roman"/>
      <w:sz w:val="20"/>
      <w:szCs w:val="20"/>
      <w:lang w:eastAsia="pl-PL"/>
    </w:rPr>
  </w:style>
  <w:style w:type="character" w:customStyle="1" w:styleId="Teksttreci80">
    <w:name w:val="Tekst treści (8)_"/>
    <w:basedOn w:val="Domylnaczcionkaakapitu"/>
    <w:rsid w:val="00430929"/>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0"/>
    <w:rsid w:val="0043092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colour">
    <w:name w:val="colour"/>
    <w:basedOn w:val="Domylnaczcionkaakapitu"/>
    <w:rsid w:val="001F3694"/>
  </w:style>
  <w:style w:type="paragraph" w:customStyle="1" w:styleId="Bezodstpw1">
    <w:name w:val="Bez odstępów1"/>
    <w:uiPriority w:val="99"/>
    <w:rsid w:val="00FA1645"/>
    <w:pPr>
      <w:widowControl w:val="0"/>
      <w:suppressAutoHyphens/>
      <w:autoSpaceDE w:val="0"/>
      <w:autoSpaceDN w:val="0"/>
      <w:textAlignment w:val="baseline"/>
    </w:pPr>
    <w:rPr>
      <w:rFonts w:ascii="Times New Roman" w:hAnsi="Times New Roman"/>
      <w:kern w:val="3"/>
      <w:sz w:val="22"/>
      <w:szCs w:val="22"/>
      <w:lang w:eastAsia="zh-CN"/>
    </w:rPr>
  </w:style>
  <w:style w:type="character" w:customStyle="1" w:styleId="PogrubienieTeksttreci495ptBezkursywy">
    <w:name w:val="Pogrubienie;Tekst treści (4) + 9;5 pt;Bez kursywy"/>
    <w:basedOn w:val="Teksttreci4"/>
    <w:rsid w:val="00E85D0B"/>
    <w:rPr>
      <w:rFonts w:ascii="Arial" w:eastAsia="Arial" w:hAnsi="Arial" w:cs="Arial"/>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55pt">
    <w:name w:val="Tekst treści + 5;5 pt"/>
    <w:basedOn w:val="Teksttreci"/>
    <w:rsid w:val="00E85D0B"/>
    <w:rPr>
      <w:rFonts w:ascii="Arial" w:eastAsia="Arial" w:hAnsi="Arial" w:cs="Arial"/>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Teksttreci565ptBezpogrubienia">
    <w:name w:val="Tekst treści (5) + 6;5 pt;Bez pogrubienia"/>
    <w:basedOn w:val="Teksttreci5"/>
    <w:rsid w:val="00E85D0B"/>
    <w:rPr>
      <w:rFonts w:ascii="Arial" w:eastAsia="Arial" w:hAnsi="Arial" w:cs="Arial"/>
      <w:b/>
      <w:bCs/>
      <w:i w:val="0"/>
      <w:iCs w:val="0"/>
      <w:smallCaps w:val="0"/>
      <w:strike w:val="0"/>
      <w:color w:val="000000"/>
      <w:spacing w:val="0"/>
      <w:w w:val="100"/>
      <w:position w:val="0"/>
      <w:sz w:val="13"/>
      <w:szCs w:val="13"/>
      <w:u w:val="none"/>
      <w:shd w:val="clear" w:color="auto" w:fill="FFFFFF"/>
      <w:lang w:val="pl-PL" w:eastAsia="pl-PL" w:bidi="pl-PL"/>
    </w:rPr>
  </w:style>
  <w:style w:type="character" w:customStyle="1" w:styleId="Teksttreci4Exact">
    <w:name w:val="Tekst treści (4) Exact"/>
    <w:basedOn w:val="Domylnaczcionkaakapitu"/>
    <w:rsid w:val="00E85D0B"/>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Teksttreci7">
    <w:name w:val="Tekst treści + 7"/>
    <w:aliases w:val="5 pt,Odstępy 0 pt"/>
    <w:basedOn w:val="Domylnaczcionkaakapitu"/>
    <w:rsid w:val="000353ED"/>
    <w:rPr>
      <w:rFonts w:ascii="Arial Unicode MS" w:eastAsia="Arial Unicode MS" w:hAnsi="Arial Unicode MS" w:cs="Arial Unicode MS" w:hint="eastAsia"/>
      <w:b w:val="0"/>
      <w:bCs w:val="0"/>
      <w:i w:val="0"/>
      <w:iCs w:val="0"/>
      <w:smallCaps w:val="0"/>
      <w:strike w:val="0"/>
      <w:dstrike w:val="0"/>
      <w:color w:val="000000"/>
      <w:spacing w:val="-10"/>
      <w:w w:val="100"/>
      <w:position w:val="0"/>
      <w:sz w:val="15"/>
      <w:szCs w:val="15"/>
      <w:u w:val="none"/>
      <w:effect w:val="none"/>
      <w:lang w:val="pl-PL" w:eastAsia="pl-PL" w:bidi="pl-PL"/>
    </w:rPr>
  </w:style>
  <w:style w:type="character" w:customStyle="1" w:styleId="size">
    <w:name w:val="size"/>
    <w:basedOn w:val="Domylnaczcionkaakapitu"/>
    <w:rsid w:val="00993A00"/>
  </w:style>
  <w:style w:type="paragraph" w:customStyle="1" w:styleId="ProPublico1">
    <w:name w:val="ProPublico1"/>
    <w:basedOn w:val="Normalny"/>
    <w:rsid w:val="00AB2D67"/>
    <w:pPr>
      <w:suppressAutoHyphens w:val="0"/>
      <w:spacing w:after="0" w:line="360" w:lineRule="auto"/>
      <w:jc w:val="both"/>
      <w:outlineLvl w:val="0"/>
    </w:pPr>
    <w:rPr>
      <w:rFonts w:ascii="Arial" w:hAnsi="Arial" w:cs="Times New Roman"/>
      <w:b/>
      <w:noProof/>
      <w:szCs w:val="20"/>
      <w:lang w:eastAsia="pl-PL"/>
    </w:rPr>
  </w:style>
  <w:style w:type="paragraph" w:customStyle="1" w:styleId="Standard">
    <w:name w:val="Standard"/>
    <w:rsid w:val="00AB2D67"/>
    <w:pPr>
      <w:widowControl w:val="0"/>
      <w:autoSpaceDE w:val="0"/>
      <w:autoSpaceDN w:val="0"/>
      <w:adjustRightInd w:val="0"/>
    </w:pPr>
    <w:rPr>
      <w:rFonts w:ascii="Times New Roman" w:hAnsi="Times New Roman"/>
      <w:sz w:val="24"/>
      <w:szCs w:val="24"/>
    </w:rPr>
  </w:style>
  <w:style w:type="paragraph" w:customStyle="1" w:styleId="Tekstpodstawowy22">
    <w:name w:val="Tekst podstawowy 22"/>
    <w:basedOn w:val="Normalny"/>
    <w:rsid w:val="00AB2D67"/>
    <w:pPr>
      <w:widowControl w:val="0"/>
      <w:suppressAutoHyphens w:val="0"/>
      <w:spacing w:after="0" w:line="240" w:lineRule="auto"/>
      <w:jc w:val="both"/>
    </w:pPr>
    <w:rPr>
      <w:rFonts w:ascii="Arial"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222">
      <w:bodyDiv w:val="1"/>
      <w:marLeft w:val="0"/>
      <w:marRight w:val="0"/>
      <w:marTop w:val="0"/>
      <w:marBottom w:val="0"/>
      <w:divBdr>
        <w:top w:val="none" w:sz="0" w:space="0" w:color="auto"/>
        <w:left w:val="none" w:sz="0" w:space="0" w:color="auto"/>
        <w:bottom w:val="none" w:sz="0" w:space="0" w:color="auto"/>
        <w:right w:val="none" w:sz="0" w:space="0" w:color="auto"/>
      </w:divBdr>
    </w:div>
    <w:div w:id="12390062">
      <w:bodyDiv w:val="1"/>
      <w:marLeft w:val="0"/>
      <w:marRight w:val="0"/>
      <w:marTop w:val="0"/>
      <w:marBottom w:val="0"/>
      <w:divBdr>
        <w:top w:val="none" w:sz="0" w:space="0" w:color="auto"/>
        <w:left w:val="none" w:sz="0" w:space="0" w:color="auto"/>
        <w:bottom w:val="none" w:sz="0" w:space="0" w:color="auto"/>
        <w:right w:val="none" w:sz="0" w:space="0" w:color="auto"/>
      </w:divBdr>
    </w:div>
    <w:div w:id="47725698">
      <w:bodyDiv w:val="1"/>
      <w:marLeft w:val="0"/>
      <w:marRight w:val="0"/>
      <w:marTop w:val="0"/>
      <w:marBottom w:val="0"/>
      <w:divBdr>
        <w:top w:val="none" w:sz="0" w:space="0" w:color="auto"/>
        <w:left w:val="none" w:sz="0" w:space="0" w:color="auto"/>
        <w:bottom w:val="none" w:sz="0" w:space="0" w:color="auto"/>
        <w:right w:val="none" w:sz="0" w:space="0" w:color="auto"/>
      </w:divBdr>
    </w:div>
    <w:div w:id="49349202">
      <w:bodyDiv w:val="1"/>
      <w:marLeft w:val="0"/>
      <w:marRight w:val="0"/>
      <w:marTop w:val="0"/>
      <w:marBottom w:val="0"/>
      <w:divBdr>
        <w:top w:val="none" w:sz="0" w:space="0" w:color="auto"/>
        <w:left w:val="none" w:sz="0" w:space="0" w:color="auto"/>
        <w:bottom w:val="none" w:sz="0" w:space="0" w:color="auto"/>
        <w:right w:val="none" w:sz="0" w:space="0" w:color="auto"/>
      </w:divBdr>
    </w:div>
    <w:div w:id="110131467">
      <w:bodyDiv w:val="1"/>
      <w:marLeft w:val="0"/>
      <w:marRight w:val="0"/>
      <w:marTop w:val="0"/>
      <w:marBottom w:val="0"/>
      <w:divBdr>
        <w:top w:val="none" w:sz="0" w:space="0" w:color="auto"/>
        <w:left w:val="none" w:sz="0" w:space="0" w:color="auto"/>
        <w:bottom w:val="none" w:sz="0" w:space="0" w:color="auto"/>
        <w:right w:val="none" w:sz="0" w:space="0" w:color="auto"/>
      </w:divBdr>
    </w:div>
    <w:div w:id="139659697">
      <w:bodyDiv w:val="1"/>
      <w:marLeft w:val="0"/>
      <w:marRight w:val="0"/>
      <w:marTop w:val="0"/>
      <w:marBottom w:val="0"/>
      <w:divBdr>
        <w:top w:val="none" w:sz="0" w:space="0" w:color="auto"/>
        <w:left w:val="none" w:sz="0" w:space="0" w:color="auto"/>
        <w:bottom w:val="none" w:sz="0" w:space="0" w:color="auto"/>
        <w:right w:val="none" w:sz="0" w:space="0" w:color="auto"/>
      </w:divBdr>
    </w:div>
    <w:div w:id="165636768">
      <w:bodyDiv w:val="1"/>
      <w:marLeft w:val="0"/>
      <w:marRight w:val="0"/>
      <w:marTop w:val="0"/>
      <w:marBottom w:val="0"/>
      <w:divBdr>
        <w:top w:val="none" w:sz="0" w:space="0" w:color="auto"/>
        <w:left w:val="none" w:sz="0" w:space="0" w:color="auto"/>
        <w:bottom w:val="none" w:sz="0" w:space="0" w:color="auto"/>
        <w:right w:val="none" w:sz="0" w:space="0" w:color="auto"/>
      </w:divBdr>
    </w:div>
    <w:div w:id="267741602">
      <w:bodyDiv w:val="1"/>
      <w:marLeft w:val="0"/>
      <w:marRight w:val="0"/>
      <w:marTop w:val="0"/>
      <w:marBottom w:val="0"/>
      <w:divBdr>
        <w:top w:val="none" w:sz="0" w:space="0" w:color="auto"/>
        <w:left w:val="none" w:sz="0" w:space="0" w:color="auto"/>
        <w:bottom w:val="none" w:sz="0" w:space="0" w:color="auto"/>
        <w:right w:val="none" w:sz="0" w:space="0" w:color="auto"/>
      </w:divBdr>
    </w:div>
    <w:div w:id="293143139">
      <w:bodyDiv w:val="1"/>
      <w:marLeft w:val="0"/>
      <w:marRight w:val="0"/>
      <w:marTop w:val="0"/>
      <w:marBottom w:val="0"/>
      <w:divBdr>
        <w:top w:val="none" w:sz="0" w:space="0" w:color="auto"/>
        <w:left w:val="none" w:sz="0" w:space="0" w:color="auto"/>
        <w:bottom w:val="none" w:sz="0" w:space="0" w:color="auto"/>
        <w:right w:val="none" w:sz="0" w:space="0" w:color="auto"/>
      </w:divBdr>
    </w:div>
    <w:div w:id="343872143">
      <w:bodyDiv w:val="1"/>
      <w:marLeft w:val="0"/>
      <w:marRight w:val="0"/>
      <w:marTop w:val="0"/>
      <w:marBottom w:val="0"/>
      <w:divBdr>
        <w:top w:val="none" w:sz="0" w:space="0" w:color="auto"/>
        <w:left w:val="none" w:sz="0" w:space="0" w:color="auto"/>
        <w:bottom w:val="none" w:sz="0" w:space="0" w:color="auto"/>
        <w:right w:val="none" w:sz="0" w:space="0" w:color="auto"/>
      </w:divBdr>
    </w:div>
    <w:div w:id="391469215">
      <w:bodyDiv w:val="1"/>
      <w:marLeft w:val="0"/>
      <w:marRight w:val="0"/>
      <w:marTop w:val="0"/>
      <w:marBottom w:val="0"/>
      <w:divBdr>
        <w:top w:val="none" w:sz="0" w:space="0" w:color="auto"/>
        <w:left w:val="none" w:sz="0" w:space="0" w:color="auto"/>
        <w:bottom w:val="none" w:sz="0" w:space="0" w:color="auto"/>
        <w:right w:val="none" w:sz="0" w:space="0" w:color="auto"/>
      </w:divBdr>
    </w:div>
    <w:div w:id="441803276">
      <w:bodyDiv w:val="1"/>
      <w:marLeft w:val="0"/>
      <w:marRight w:val="0"/>
      <w:marTop w:val="0"/>
      <w:marBottom w:val="0"/>
      <w:divBdr>
        <w:top w:val="none" w:sz="0" w:space="0" w:color="auto"/>
        <w:left w:val="none" w:sz="0" w:space="0" w:color="auto"/>
        <w:bottom w:val="none" w:sz="0" w:space="0" w:color="auto"/>
        <w:right w:val="none" w:sz="0" w:space="0" w:color="auto"/>
      </w:divBdr>
    </w:div>
    <w:div w:id="446898874">
      <w:bodyDiv w:val="1"/>
      <w:marLeft w:val="0"/>
      <w:marRight w:val="0"/>
      <w:marTop w:val="0"/>
      <w:marBottom w:val="0"/>
      <w:divBdr>
        <w:top w:val="none" w:sz="0" w:space="0" w:color="auto"/>
        <w:left w:val="none" w:sz="0" w:space="0" w:color="auto"/>
        <w:bottom w:val="none" w:sz="0" w:space="0" w:color="auto"/>
        <w:right w:val="none" w:sz="0" w:space="0" w:color="auto"/>
      </w:divBdr>
    </w:div>
    <w:div w:id="529607284">
      <w:bodyDiv w:val="1"/>
      <w:marLeft w:val="0"/>
      <w:marRight w:val="0"/>
      <w:marTop w:val="0"/>
      <w:marBottom w:val="0"/>
      <w:divBdr>
        <w:top w:val="none" w:sz="0" w:space="0" w:color="auto"/>
        <w:left w:val="none" w:sz="0" w:space="0" w:color="auto"/>
        <w:bottom w:val="none" w:sz="0" w:space="0" w:color="auto"/>
        <w:right w:val="none" w:sz="0" w:space="0" w:color="auto"/>
      </w:divBdr>
    </w:div>
    <w:div w:id="613904625">
      <w:bodyDiv w:val="1"/>
      <w:marLeft w:val="0"/>
      <w:marRight w:val="0"/>
      <w:marTop w:val="0"/>
      <w:marBottom w:val="0"/>
      <w:divBdr>
        <w:top w:val="none" w:sz="0" w:space="0" w:color="auto"/>
        <w:left w:val="none" w:sz="0" w:space="0" w:color="auto"/>
        <w:bottom w:val="none" w:sz="0" w:space="0" w:color="auto"/>
        <w:right w:val="none" w:sz="0" w:space="0" w:color="auto"/>
      </w:divBdr>
    </w:div>
    <w:div w:id="653218864">
      <w:bodyDiv w:val="1"/>
      <w:marLeft w:val="0"/>
      <w:marRight w:val="0"/>
      <w:marTop w:val="0"/>
      <w:marBottom w:val="0"/>
      <w:divBdr>
        <w:top w:val="none" w:sz="0" w:space="0" w:color="auto"/>
        <w:left w:val="none" w:sz="0" w:space="0" w:color="auto"/>
        <w:bottom w:val="none" w:sz="0" w:space="0" w:color="auto"/>
        <w:right w:val="none" w:sz="0" w:space="0" w:color="auto"/>
      </w:divBdr>
    </w:div>
    <w:div w:id="701172422">
      <w:bodyDiv w:val="1"/>
      <w:marLeft w:val="0"/>
      <w:marRight w:val="0"/>
      <w:marTop w:val="0"/>
      <w:marBottom w:val="0"/>
      <w:divBdr>
        <w:top w:val="none" w:sz="0" w:space="0" w:color="auto"/>
        <w:left w:val="none" w:sz="0" w:space="0" w:color="auto"/>
        <w:bottom w:val="none" w:sz="0" w:space="0" w:color="auto"/>
        <w:right w:val="none" w:sz="0" w:space="0" w:color="auto"/>
      </w:divBdr>
    </w:div>
    <w:div w:id="704065117">
      <w:bodyDiv w:val="1"/>
      <w:marLeft w:val="0"/>
      <w:marRight w:val="0"/>
      <w:marTop w:val="0"/>
      <w:marBottom w:val="0"/>
      <w:divBdr>
        <w:top w:val="none" w:sz="0" w:space="0" w:color="auto"/>
        <w:left w:val="none" w:sz="0" w:space="0" w:color="auto"/>
        <w:bottom w:val="none" w:sz="0" w:space="0" w:color="auto"/>
        <w:right w:val="none" w:sz="0" w:space="0" w:color="auto"/>
      </w:divBdr>
    </w:div>
    <w:div w:id="754401067">
      <w:bodyDiv w:val="1"/>
      <w:marLeft w:val="0"/>
      <w:marRight w:val="0"/>
      <w:marTop w:val="0"/>
      <w:marBottom w:val="0"/>
      <w:divBdr>
        <w:top w:val="none" w:sz="0" w:space="0" w:color="auto"/>
        <w:left w:val="none" w:sz="0" w:space="0" w:color="auto"/>
        <w:bottom w:val="none" w:sz="0" w:space="0" w:color="auto"/>
        <w:right w:val="none" w:sz="0" w:space="0" w:color="auto"/>
      </w:divBdr>
    </w:div>
    <w:div w:id="887494908">
      <w:bodyDiv w:val="1"/>
      <w:marLeft w:val="0"/>
      <w:marRight w:val="0"/>
      <w:marTop w:val="0"/>
      <w:marBottom w:val="0"/>
      <w:divBdr>
        <w:top w:val="none" w:sz="0" w:space="0" w:color="auto"/>
        <w:left w:val="none" w:sz="0" w:space="0" w:color="auto"/>
        <w:bottom w:val="none" w:sz="0" w:space="0" w:color="auto"/>
        <w:right w:val="none" w:sz="0" w:space="0" w:color="auto"/>
      </w:divBdr>
    </w:div>
    <w:div w:id="1001472750">
      <w:bodyDiv w:val="1"/>
      <w:marLeft w:val="0"/>
      <w:marRight w:val="0"/>
      <w:marTop w:val="0"/>
      <w:marBottom w:val="0"/>
      <w:divBdr>
        <w:top w:val="none" w:sz="0" w:space="0" w:color="auto"/>
        <w:left w:val="none" w:sz="0" w:space="0" w:color="auto"/>
        <w:bottom w:val="none" w:sz="0" w:space="0" w:color="auto"/>
        <w:right w:val="none" w:sz="0" w:space="0" w:color="auto"/>
      </w:divBdr>
    </w:div>
    <w:div w:id="1060176547">
      <w:bodyDiv w:val="1"/>
      <w:marLeft w:val="0"/>
      <w:marRight w:val="0"/>
      <w:marTop w:val="0"/>
      <w:marBottom w:val="0"/>
      <w:divBdr>
        <w:top w:val="none" w:sz="0" w:space="0" w:color="auto"/>
        <w:left w:val="none" w:sz="0" w:space="0" w:color="auto"/>
        <w:bottom w:val="none" w:sz="0" w:space="0" w:color="auto"/>
        <w:right w:val="none" w:sz="0" w:space="0" w:color="auto"/>
      </w:divBdr>
    </w:div>
    <w:div w:id="1169176440">
      <w:bodyDiv w:val="1"/>
      <w:marLeft w:val="0"/>
      <w:marRight w:val="0"/>
      <w:marTop w:val="0"/>
      <w:marBottom w:val="0"/>
      <w:divBdr>
        <w:top w:val="none" w:sz="0" w:space="0" w:color="auto"/>
        <w:left w:val="none" w:sz="0" w:space="0" w:color="auto"/>
        <w:bottom w:val="none" w:sz="0" w:space="0" w:color="auto"/>
        <w:right w:val="none" w:sz="0" w:space="0" w:color="auto"/>
      </w:divBdr>
    </w:div>
    <w:div w:id="1230656002">
      <w:bodyDiv w:val="1"/>
      <w:marLeft w:val="0"/>
      <w:marRight w:val="0"/>
      <w:marTop w:val="0"/>
      <w:marBottom w:val="0"/>
      <w:divBdr>
        <w:top w:val="none" w:sz="0" w:space="0" w:color="auto"/>
        <w:left w:val="none" w:sz="0" w:space="0" w:color="auto"/>
        <w:bottom w:val="none" w:sz="0" w:space="0" w:color="auto"/>
        <w:right w:val="none" w:sz="0" w:space="0" w:color="auto"/>
      </w:divBdr>
    </w:div>
    <w:div w:id="1258900092">
      <w:bodyDiv w:val="1"/>
      <w:marLeft w:val="0"/>
      <w:marRight w:val="0"/>
      <w:marTop w:val="0"/>
      <w:marBottom w:val="0"/>
      <w:divBdr>
        <w:top w:val="none" w:sz="0" w:space="0" w:color="auto"/>
        <w:left w:val="none" w:sz="0" w:space="0" w:color="auto"/>
        <w:bottom w:val="none" w:sz="0" w:space="0" w:color="auto"/>
        <w:right w:val="none" w:sz="0" w:space="0" w:color="auto"/>
      </w:divBdr>
    </w:div>
    <w:div w:id="1288393722">
      <w:bodyDiv w:val="1"/>
      <w:marLeft w:val="0"/>
      <w:marRight w:val="0"/>
      <w:marTop w:val="0"/>
      <w:marBottom w:val="0"/>
      <w:divBdr>
        <w:top w:val="none" w:sz="0" w:space="0" w:color="auto"/>
        <w:left w:val="none" w:sz="0" w:space="0" w:color="auto"/>
        <w:bottom w:val="none" w:sz="0" w:space="0" w:color="auto"/>
        <w:right w:val="none" w:sz="0" w:space="0" w:color="auto"/>
      </w:divBdr>
    </w:div>
    <w:div w:id="1362324289">
      <w:bodyDiv w:val="1"/>
      <w:marLeft w:val="0"/>
      <w:marRight w:val="0"/>
      <w:marTop w:val="0"/>
      <w:marBottom w:val="0"/>
      <w:divBdr>
        <w:top w:val="none" w:sz="0" w:space="0" w:color="auto"/>
        <w:left w:val="none" w:sz="0" w:space="0" w:color="auto"/>
        <w:bottom w:val="none" w:sz="0" w:space="0" w:color="auto"/>
        <w:right w:val="none" w:sz="0" w:space="0" w:color="auto"/>
      </w:divBdr>
    </w:div>
    <w:div w:id="1365132429">
      <w:bodyDiv w:val="1"/>
      <w:marLeft w:val="0"/>
      <w:marRight w:val="0"/>
      <w:marTop w:val="0"/>
      <w:marBottom w:val="0"/>
      <w:divBdr>
        <w:top w:val="none" w:sz="0" w:space="0" w:color="auto"/>
        <w:left w:val="none" w:sz="0" w:space="0" w:color="auto"/>
        <w:bottom w:val="none" w:sz="0" w:space="0" w:color="auto"/>
        <w:right w:val="none" w:sz="0" w:space="0" w:color="auto"/>
      </w:divBdr>
    </w:div>
    <w:div w:id="1386948053">
      <w:bodyDiv w:val="1"/>
      <w:marLeft w:val="0"/>
      <w:marRight w:val="0"/>
      <w:marTop w:val="0"/>
      <w:marBottom w:val="0"/>
      <w:divBdr>
        <w:top w:val="none" w:sz="0" w:space="0" w:color="auto"/>
        <w:left w:val="none" w:sz="0" w:space="0" w:color="auto"/>
        <w:bottom w:val="none" w:sz="0" w:space="0" w:color="auto"/>
        <w:right w:val="none" w:sz="0" w:space="0" w:color="auto"/>
      </w:divBdr>
    </w:div>
    <w:div w:id="1426685267">
      <w:bodyDiv w:val="1"/>
      <w:marLeft w:val="0"/>
      <w:marRight w:val="0"/>
      <w:marTop w:val="0"/>
      <w:marBottom w:val="0"/>
      <w:divBdr>
        <w:top w:val="none" w:sz="0" w:space="0" w:color="auto"/>
        <w:left w:val="none" w:sz="0" w:space="0" w:color="auto"/>
        <w:bottom w:val="none" w:sz="0" w:space="0" w:color="auto"/>
        <w:right w:val="none" w:sz="0" w:space="0" w:color="auto"/>
      </w:divBdr>
    </w:div>
    <w:div w:id="1538159521">
      <w:bodyDiv w:val="1"/>
      <w:marLeft w:val="0"/>
      <w:marRight w:val="0"/>
      <w:marTop w:val="0"/>
      <w:marBottom w:val="0"/>
      <w:divBdr>
        <w:top w:val="none" w:sz="0" w:space="0" w:color="auto"/>
        <w:left w:val="none" w:sz="0" w:space="0" w:color="auto"/>
        <w:bottom w:val="none" w:sz="0" w:space="0" w:color="auto"/>
        <w:right w:val="none" w:sz="0" w:space="0" w:color="auto"/>
      </w:divBdr>
    </w:div>
    <w:div w:id="1679038098">
      <w:bodyDiv w:val="1"/>
      <w:marLeft w:val="0"/>
      <w:marRight w:val="0"/>
      <w:marTop w:val="0"/>
      <w:marBottom w:val="0"/>
      <w:divBdr>
        <w:top w:val="none" w:sz="0" w:space="0" w:color="auto"/>
        <w:left w:val="none" w:sz="0" w:space="0" w:color="auto"/>
        <w:bottom w:val="none" w:sz="0" w:space="0" w:color="auto"/>
        <w:right w:val="none" w:sz="0" w:space="0" w:color="auto"/>
      </w:divBdr>
    </w:div>
    <w:div w:id="1754012817">
      <w:bodyDiv w:val="1"/>
      <w:marLeft w:val="0"/>
      <w:marRight w:val="0"/>
      <w:marTop w:val="0"/>
      <w:marBottom w:val="0"/>
      <w:divBdr>
        <w:top w:val="none" w:sz="0" w:space="0" w:color="auto"/>
        <w:left w:val="none" w:sz="0" w:space="0" w:color="auto"/>
        <w:bottom w:val="none" w:sz="0" w:space="0" w:color="auto"/>
        <w:right w:val="none" w:sz="0" w:space="0" w:color="auto"/>
      </w:divBdr>
    </w:div>
    <w:div w:id="1765301208">
      <w:bodyDiv w:val="1"/>
      <w:marLeft w:val="0"/>
      <w:marRight w:val="0"/>
      <w:marTop w:val="0"/>
      <w:marBottom w:val="0"/>
      <w:divBdr>
        <w:top w:val="none" w:sz="0" w:space="0" w:color="auto"/>
        <w:left w:val="none" w:sz="0" w:space="0" w:color="auto"/>
        <w:bottom w:val="none" w:sz="0" w:space="0" w:color="auto"/>
        <w:right w:val="none" w:sz="0" w:space="0" w:color="auto"/>
      </w:divBdr>
    </w:div>
    <w:div w:id="1855264687">
      <w:bodyDiv w:val="1"/>
      <w:marLeft w:val="0"/>
      <w:marRight w:val="0"/>
      <w:marTop w:val="0"/>
      <w:marBottom w:val="0"/>
      <w:divBdr>
        <w:top w:val="none" w:sz="0" w:space="0" w:color="auto"/>
        <w:left w:val="none" w:sz="0" w:space="0" w:color="auto"/>
        <w:bottom w:val="none" w:sz="0" w:space="0" w:color="auto"/>
        <w:right w:val="none" w:sz="0" w:space="0" w:color="auto"/>
      </w:divBdr>
    </w:div>
    <w:div w:id="1868713846">
      <w:bodyDiv w:val="1"/>
      <w:marLeft w:val="0"/>
      <w:marRight w:val="0"/>
      <w:marTop w:val="0"/>
      <w:marBottom w:val="0"/>
      <w:divBdr>
        <w:top w:val="none" w:sz="0" w:space="0" w:color="auto"/>
        <w:left w:val="none" w:sz="0" w:space="0" w:color="auto"/>
        <w:bottom w:val="none" w:sz="0" w:space="0" w:color="auto"/>
        <w:right w:val="none" w:sz="0" w:space="0" w:color="auto"/>
      </w:divBdr>
    </w:div>
    <w:div w:id="1872181640">
      <w:bodyDiv w:val="1"/>
      <w:marLeft w:val="0"/>
      <w:marRight w:val="0"/>
      <w:marTop w:val="0"/>
      <w:marBottom w:val="0"/>
      <w:divBdr>
        <w:top w:val="none" w:sz="0" w:space="0" w:color="auto"/>
        <w:left w:val="none" w:sz="0" w:space="0" w:color="auto"/>
        <w:bottom w:val="none" w:sz="0" w:space="0" w:color="auto"/>
        <w:right w:val="none" w:sz="0" w:space="0" w:color="auto"/>
      </w:divBdr>
    </w:div>
    <w:div w:id="1880051519">
      <w:bodyDiv w:val="1"/>
      <w:marLeft w:val="0"/>
      <w:marRight w:val="0"/>
      <w:marTop w:val="0"/>
      <w:marBottom w:val="0"/>
      <w:divBdr>
        <w:top w:val="none" w:sz="0" w:space="0" w:color="auto"/>
        <w:left w:val="none" w:sz="0" w:space="0" w:color="auto"/>
        <w:bottom w:val="none" w:sz="0" w:space="0" w:color="auto"/>
        <w:right w:val="none" w:sz="0" w:space="0" w:color="auto"/>
      </w:divBdr>
    </w:div>
    <w:div w:id="2019261194">
      <w:bodyDiv w:val="1"/>
      <w:marLeft w:val="0"/>
      <w:marRight w:val="0"/>
      <w:marTop w:val="0"/>
      <w:marBottom w:val="0"/>
      <w:divBdr>
        <w:top w:val="none" w:sz="0" w:space="0" w:color="auto"/>
        <w:left w:val="none" w:sz="0" w:space="0" w:color="auto"/>
        <w:bottom w:val="none" w:sz="0" w:space="0" w:color="auto"/>
        <w:right w:val="none" w:sz="0" w:space="0" w:color="auto"/>
      </w:divBdr>
    </w:div>
    <w:div w:id="2114551747">
      <w:bodyDiv w:val="1"/>
      <w:marLeft w:val="0"/>
      <w:marRight w:val="0"/>
      <w:marTop w:val="0"/>
      <w:marBottom w:val="0"/>
      <w:divBdr>
        <w:top w:val="none" w:sz="0" w:space="0" w:color="auto"/>
        <w:left w:val="none" w:sz="0" w:space="0" w:color="auto"/>
        <w:bottom w:val="none" w:sz="0" w:space="0" w:color="auto"/>
        <w:right w:val="none" w:sz="0" w:space="0" w:color="auto"/>
      </w:divBdr>
    </w:div>
    <w:div w:id="2136217916">
      <w:bodyDiv w:val="1"/>
      <w:marLeft w:val="0"/>
      <w:marRight w:val="0"/>
      <w:marTop w:val="0"/>
      <w:marBottom w:val="0"/>
      <w:divBdr>
        <w:top w:val="none" w:sz="0" w:space="0" w:color="auto"/>
        <w:left w:val="none" w:sz="0" w:space="0" w:color="auto"/>
        <w:bottom w:val="none" w:sz="0" w:space="0" w:color="auto"/>
        <w:right w:val="none" w:sz="0" w:space="0" w:color="auto"/>
      </w:divBdr>
    </w:div>
    <w:div w:id="2137942560">
      <w:bodyDiv w:val="1"/>
      <w:marLeft w:val="0"/>
      <w:marRight w:val="0"/>
      <w:marTop w:val="0"/>
      <w:marBottom w:val="0"/>
      <w:divBdr>
        <w:top w:val="none" w:sz="0" w:space="0" w:color="auto"/>
        <w:left w:val="none" w:sz="0" w:space="0" w:color="auto"/>
        <w:bottom w:val="none" w:sz="0" w:space="0" w:color="auto"/>
        <w:right w:val="none" w:sz="0" w:space="0" w:color="auto"/>
      </w:divBdr>
    </w:div>
    <w:div w:id="21404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3F227-F518-4A36-979A-25703D27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1465</Words>
  <Characters>8795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Kielce</vt:lpstr>
    </vt:vector>
  </TitlesOfParts>
  <Company>Microsoft</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dc:title>
  <dc:creator>tmeus</dc:creator>
  <cp:lastModifiedBy>Użytkownik systemu Windows</cp:lastModifiedBy>
  <cp:revision>5</cp:revision>
  <cp:lastPrinted>2015-10-29T05:39:00Z</cp:lastPrinted>
  <dcterms:created xsi:type="dcterms:W3CDTF">2019-02-21T10:38:00Z</dcterms:created>
  <dcterms:modified xsi:type="dcterms:W3CDTF">2019-02-21T12:08:00Z</dcterms:modified>
</cp:coreProperties>
</file>